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313" w:afterAutospacing="0"/>
        <w:ind w:left="0" w:right="0" w:firstLine="0"/>
        <w:jc w:val="center"/>
        <w:rPr>
          <w:rFonts w:ascii="仿宋_GB2312" w:hAnsi="宋体" w:eastAsia="仿宋_GB2312" w:cs="仿宋_GB2312"/>
          <w:i w:val="0"/>
          <w:iCs w:val="0"/>
          <w:caps w:val="0"/>
          <w:color w:val="000000"/>
          <w:spacing w:val="0"/>
          <w:kern w:val="0"/>
          <w:sz w:val="32"/>
          <w:szCs w:val="32"/>
          <w:bdr w:val="none" w:color="auto" w:sz="0" w:space="0"/>
          <w:lang w:val="en-US" w:eastAsia="zh-CN" w:bidi="ar"/>
        </w:rPr>
      </w:pPr>
      <w:r>
        <w:rPr>
          <w:rFonts w:hint="eastAsia" w:ascii="仿宋_GB2312" w:hAnsi="宋体" w:eastAsia="仿宋_GB2312" w:cs="仿宋_GB2312"/>
          <w:i w:val="0"/>
          <w:iCs w:val="0"/>
          <w:caps w:val="0"/>
          <w:color w:val="000000"/>
          <w:spacing w:val="0"/>
          <w:kern w:val="0"/>
          <w:sz w:val="32"/>
          <w:szCs w:val="32"/>
          <w:bdr w:val="none" w:color="auto" w:sz="0" w:space="0"/>
          <w:lang w:val="en-US" w:eastAsia="zh-CN" w:bidi="ar"/>
        </w:rPr>
        <w:t>邵阳市大祥区人民政府办公室关于建立大祥区公共文化服务体系高质量发展工作联席会议制度的通知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313" w:afterAutospacing="0"/>
        <w:ind w:left="0" w:right="0" w:firstLine="0"/>
        <w:jc w:val="center"/>
        <w:rPr>
          <w:rFonts w:ascii="仿宋_GB2312" w:hAnsi="宋体" w:eastAsia="仿宋_GB2312" w:cs="仿宋_GB2312"/>
          <w:i w:val="0"/>
          <w:iCs w:val="0"/>
          <w:caps w:val="0"/>
          <w:color w:val="000000"/>
          <w:spacing w:val="0"/>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313" w:afterAutospacing="0"/>
        <w:ind w:left="0" w:right="0" w:firstLine="0"/>
        <w:jc w:val="center"/>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kern w:val="0"/>
          <w:sz w:val="32"/>
          <w:szCs w:val="32"/>
          <w:bdr w:val="none" w:color="auto" w:sz="0" w:space="0"/>
          <w:lang w:val="en-US" w:eastAsia="zh-CN" w:bidi="ar"/>
        </w:rPr>
        <w:t>大政办发〔</w:t>
      </w: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2022〕10号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center"/>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0"/>
        <w:jc w:val="center"/>
        <w:rPr>
          <w:rFonts w:hint="eastAsia" w:ascii="宋体" w:hAnsi="宋体" w:eastAsia="宋体" w:cs="宋体"/>
          <w:i w:val="0"/>
          <w:iCs w:val="0"/>
          <w:caps w:val="0"/>
          <w:color w:val="000000"/>
          <w:spacing w:val="0"/>
          <w:sz w:val="24"/>
          <w:szCs w:val="24"/>
        </w:rPr>
      </w:pPr>
      <w:r>
        <w:rPr>
          <w:rFonts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邵阳市大祥区人民政府办公室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0"/>
        <w:jc w:val="center"/>
        <w:rPr>
          <w:rFonts w:hint="eastAsia" w:ascii="宋体" w:hAnsi="宋体" w:eastAsia="宋体" w:cs="宋体"/>
          <w:i w:val="0"/>
          <w:iCs w:val="0"/>
          <w:caps w:val="0"/>
          <w:color w:val="000000"/>
          <w:spacing w:val="0"/>
          <w:sz w:val="24"/>
          <w:szCs w:val="24"/>
        </w:rPr>
      </w:pPr>
      <w:r>
        <w:rPr>
          <w:rFonts w:hint="default"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关于建立大祥区公共文化服务体系高质量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0"/>
        <w:jc w:val="center"/>
        <w:rPr>
          <w:rFonts w:hint="eastAsia" w:ascii="宋体" w:hAnsi="宋体" w:eastAsia="宋体" w:cs="宋体"/>
          <w:i w:val="0"/>
          <w:iCs w:val="0"/>
          <w:caps w:val="0"/>
          <w:color w:val="000000"/>
          <w:spacing w:val="0"/>
          <w:sz w:val="24"/>
          <w:szCs w:val="24"/>
        </w:rPr>
      </w:pPr>
      <w:r>
        <w:rPr>
          <w:rFonts w:hint="default"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发展工作联席会议制度的通知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left"/>
        <w:rPr>
          <w:rFonts w:hint="eastAsia" w:ascii="宋体" w:hAnsi="宋体" w:eastAsia="宋体" w:cs="宋体"/>
          <w:i w:val="0"/>
          <w:iCs w:val="0"/>
          <w:caps w:val="0"/>
          <w:color w:val="000000"/>
          <w:spacing w:val="0"/>
          <w:sz w:val="24"/>
          <w:szCs w:val="24"/>
        </w:rPr>
      </w:pPr>
      <w:r>
        <w:rPr>
          <w:rFonts w:ascii="仿宋" w:hAnsi="仿宋" w:eastAsia="仿宋" w:cs="仿宋"/>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各乡镇街道、区直有关单位：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为发挥政府主导作用，推进全区公共文化服务体系高质量发展，建立有效的工作领导机制，经区人民政府研究，决定建立大祥区公共文化服务体系高质量发展工作联席会议制度。联席会议成员名单如下：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b/>
          <w:bCs/>
          <w:i w:val="0"/>
          <w:iCs w:val="0"/>
          <w:caps w:val="0"/>
          <w:color w:val="000000"/>
          <w:spacing w:val="0"/>
          <w:kern w:val="0"/>
          <w:sz w:val="32"/>
          <w:szCs w:val="32"/>
          <w:bdr w:val="none" w:color="auto" w:sz="0" w:space="0"/>
          <w:lang w:val="en-US" w:eastAsia="zh-CN" w:bidi="ar"/>
        </w:rPr>
        <w:t>召 集 人：</w:t>
      </w: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夏向阳  区人民政府副区长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b/>
          <w:bCs/>
          <w:i w:val="0"/>
          <w:iCs w:val="0"/>
          <w:caps w:val="0"/>
          <w:color w:val="000000"/>
          <w:spacing w:val="0"/>
          <w:kern w:val="0"/>
          <w:sz w:val="32"/>
          <w:szCs w:val="32"/>
          <w:bdr w:val="none" w:color="auto" w:sz="0" w:space="0"/>
          <w:lang w:val="en-US" w:eastAsia="zh-CN" w:bidi="ar"/>
        </w:rPr>
        <w:t>副召集人：</w:t>
      </w: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唐兆谊  区委宣传部副部长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          杨  珊  区政府办副主任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          张向东  区文旅广体局党组书记、局长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b/>
          <w:bCs/>
          <w:i w:val="0"/>
          <w:iCs w:val="0"/>
          <w:caps w:val="0"/>
          <w:color w:val="000000"/>
          <w:spacing w:val="0"/>
          <w:kern w:val="0"/>
          <w:sz w:val="32"/>
          <w:szCs w:val="32"/>
          <w:bdr w:val="none" w:color="auto" w:sz="0" w:space="0"/>
          <w:lang w:val="en-US" w:eastAsia="zh-CN" w:bidi="ar"/>
        </w:rPr>
        <w:t>成    员：</w:t>
      </w: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李  倩  区委统战部副部长、区民宗局局长（兼）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王  辉  区妇联主席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邓香华  区文旅广体局副局长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刘一凡  区发改局总经济师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范小珍  区财政局副局长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何顺凯  区教育局副局长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刘邵萍  区科工局副局长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唐志军  区民政局副局长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邓飞跃  区市场监督管理局副局长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张银飞  区农业农村局副局长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孙  云  区总工会副主席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王筱慧  团区委副书记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2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黄胜兰  区蔡锷故居管理局副局长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联席会议办公室设区文旅广体局，邓香华兼任办公室主任。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0"/>
        <w:jc w:val="righ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邵阳市大祥区人民政府办公室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0"/>
        <w:jc w:val="righ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2022年9月1日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_GBK">
    <w:altName w:val="汉仪书宋二KW"/>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 w:name="仿宋">
    <w:altName w:val="方正仿宋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6DECE37"/>
    <w:rsid w:val="07AFE88F"/>
    <w:rsid w:val="373B0017"/>
    <w:rsid w:val="3FFB7B65"/>
    <w:rsid w:val="65FF3F98"/>
    <w:rsid w:val="7FFDA757"/>
    <w:rsid w:val="86DECE37"/>
    <w:rsid w:val="BD664613"/>
    <w:rsid w:val="DB7AC27C"/>
    <w:rsid w:val="DFFF6C47"/>
    <w:rsid w:val="E9FB9942"/>
    <w:rsid w:val="FFA9062F"/>
    <w:rsid w:val="FFF8E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Office_4.6.0.7438_F1E327BC-269C-435d-A152-05C5408002CA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2023-12-06T19:08:00Z</dcterms:created>
  <dc:creator>微信用户</dc:creator>
  <cp:lastModifiedBy>微信用户</cp:lastModifiedBy>
  <dcterms:modified xsi:type="dcterms:W3CDTF">2023-12-06T19:16:24Z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2052-4.6.0.7438</vt:lpwstr>
  </property>
  <property fmtid="{D5CDD505-2E9C-101B-9397-08002B2CF9AE}" pid="3" name="ICV">
    <vt:lpwstr>F2EACDA81BCE0ECF085870651E52C63B</vt:lpwstr>
  </property>
</Properties>
</file>