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rPr>
          <w:rFonts w:hint="eastAsia"/>
          <w:lang w:val="en-US" w:eastAsia="zh-CN"/>
        </w:rPr>
      </w:pPr>
      <w:bookmarkStart w:id="0" w:name="_GoBack"/>
      <w:r>
        <w:rPr>
          <w:rFonts w:hint="eastAsia"/>
        </w:rPr>
        <w:t>文艺轻骑兵进社区文艺演出</w:t>
      </w:r>
      <w:r>
        <w:rPr>
          <w:rFonts w:hint="eastAsia"/>
          <w:lang w:val="en-US" w:eastAsia="zh-CN"/>
        </w:rPr>
        <w:t xml:space="preserve"> 强国复兴有我</w:t>
      </w:r>
    </w:p>
    <w:bookmarkEnd w:id="0"/>
    <w:p>
      <w:pPr>
        <w:pStyle w:val="3"/>
        <w:bidi w:val="0"/>
        <w:rPr>
          <w:rFonts w:hint="eastAsia"/>
          <w:lang w:val="en-US" w:eastAsia="zh-CN"/>
        </w:rPr>
      </w:pPr>
      <w:r>
        <w:rPr>
          <w:rFonts w:hint="eastAsia"/>
          <w:lang w:val="en-US" w:eastAsia="zh-CN"/>
        </w:rPr>
        <w:t>西外街社区</w:t>
      </w:r>
    </w:p>
    <w:p>
      <w:pPr>
        <w:rPr>
          <w:rFonts w:hint="eastAsia"/>
          <w:lang w:val="en-US" w:eastAsia="zh-C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8"/>
        <w:gridCol w:w="6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4" w:hRule="atLeast"/>
          <w:jc w:val="center"/>
        </w:trPr>
        <w:tc>
          <w:tcPr>
            <w:tcW w:w="21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4"/>
              </w:rPr>
            </w:pPr>
            <w:r>
              <w:rPr>
                <w:rFonts w:hint="eastAsia" w:cs="Times New Roman"/>
                <w:sz w:val="24"/>
              </w:rPr>
              <w:t>活动名称</w:t>
            </w:r>
          </w:p>
        </w:tc>
        <w:tc>
          <w:tcPr>
            <w:tcW w:w="63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4"/>
              </w:rPr>
            </w:pPr>
            <w:r>
              <w:rPr>
                <w:rFonts w:hint="eastAsia" w:cs="Times New Roman"/>
                <w:sz w:val="24"/>
              </w:rPr>
              <w:t>文艺轻骑兵进社区文艺演出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4" w:hRule="atLeast"/>
          <w:jc w:val="center"/>
        </w:trPr>
        <w:tc>
          <w:tcPr>
            <w:tcW w:w="21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4"/>
              </w:rPr>
            </w:pPr>
            <w:r>
              <w:rPr>
                <w:rFonts w:hint="eastAsia" w:cs="Times New Roman"/>
                <w:sz w:val="24"/>
              </w:rPr>
              <w:t>活动时间</w:t>
            </w:r>
          </w:p>
        </w:tc>
        <w:tc>
          <w:tcPr>
            <w:tcW w:w="63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4"/>
              </w:rPr>
            </w:pPr>
            <w:r>
              <w:rPr>
                <w:rFonts w:hint="eastAsia" w:cs="Times New Roman"/>
                <w:sz w:val="24"/>
              </w:rPr>
              <w:t>2022年7月21日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1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4"/>
              </w:rPr>
            </w:pPr>
            <w:r>
              <w:rPr>
                <w:rFonts w:hint="eastAsia" w:cs="Times New Roman"/>
                <w:sz w:val="24"/>
              </w:rPr>
              <w:t>活动地点</w:t>
            </w:r>
          </w:p>
        </w:tc>
        <w:tc>
          <w:tcPr>
            <w:tcW w:w="63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4"/>
              </w:rPr>
            </w:pPr>
            <w:r>
              <w:rPr>
                <w:rFonts w:hint="eastAsia" w:cs="Times New Roman"/>
                <w:sz w:val="24"/>
              </w:rPr>
              <w:t>大祥区西外街社区</w:t>
            </w:r>
          </w:p>
        </w:tc>
      </w:tr>
    </w:tbl>
    <w:p/>
    <w:p>
      <w:pPr>
        <w:pStyle w:val="4"/>
        <w:widowControl/>
        <w:spacing w:before="0" w:beforeAutospacing="0" w:after="0" w:afterAutospacing="0"/>
        <w:ind w:firstLine="592" w:firstLineChars="200"/>
        <w:jc w:val="both"/>
        <w:rPr>
          <w:rFonts w:hint="eastAsia" w:ascii="宋体" w:hAnsi="宋体" w:cs="宋体"/>
          <w:color w:val="222222"/>
          <w:spacing w:val="8"/>
          <w:sz w:val="28"/>
          <w:szCs w:val="28"/>
          <w:shd w:val="clear" w:color="auto" w:fill="FFFFFF"/>
        </w:rPr>
      </w:pPr>
      <w:r>
        <w:rPr>
          <w:rFonts w:cs="Calibri"/>
          <w:color w:val="222222"/>
          <w:spacing w:val="8"/>
          <w:sz w:val="28"/>
          <w:szCs w:val="28"/>
          <w:shd w:val="clear" w:color="auto" w:fill="FFFFFF"/>
        </w:rPr>
        <w:t>7</w:t>
      </w:r>
      <w:r>
        <w:rPr>
          <w:rFonts w:hint="eastAsia" w:ascii="宋体" w:hAnsi="宋体" w:cs="宋体"/>
          <w:color w:val="222222"/>
          <w:spacing w:val="8"/>
          <w:sz w:val="28"/>
          <w:szCs w:val="28"/>
          <w:shd w:val="clear" w:color="auto" w:fill="FFFFFF"/>
        </w:rPr>
        <w:t>月</w:t>
      </w:r>
      <w:r>
        <w:rPr>
          <w:rFonts w:cs="Calibri"/>
          <w:color w:val="222222"/>
          <w:spacing w:val="8"/>
          <w:sz w:val="28"/>
          <w:szCs w:val="28"/>
          <w:shd w:val="clear" w:color="auto" w:fill="FFFFFF"/>
        </w:rPr>
        <w:t>21</w:t>
      </w:r>
      <w:r>
        <w:rPr>
          <w:rFonts w:hint="eastAsia" w:ascii="宋体" w:hAnsi="宋体" w:cs="宋体"/>
          <w:color w:val="222222"/>
          <w:spacing w:val="8"/>
          <w:sz w:val="28"/>
          <w:szCs w:val="28"/>
          <w:shd w:val="clear" w:color="auto" w:fill="FFFFFF"/>
        </w:rPr>
        <w:t>日上午，“宝庆群艺汇”群众文化系列活动“到群众最需要的地方去”“强国复兴有我”邵阳市文旅志愿服务文艺轻骑兵进社区暨促民族团结进步群众文化活动在西外街社区文体广场举行，为当地居民带来了一场热闹非凡、精彩纷呈的视听盛宴。</w:t>
      </w:r>
    </w:p>
    <w:p>
      <w:pPr>
        <w:pStyle w:val="4"/>
        <w:widowControl/>
        <w:spacing w:before="0" w:beforeAutospacing="0" w:after="0" w:afterAutospacing="0"/>
        <w:ind w:firstLine="592" w:firstLineChars="200"/>
        <w:jc w:val="both"/>
        <w:rPr>
          <w:rFonts w:hint="eastAsia" w:ascii="宋体" w:hAnsi="宋体" w:cs="宋体"/>
          <w:color w:val="222222"/>
          <w:spacing w:val="8"/>
          <w:sz w:val="28"/>
          <w:szCs w:val="28"/>
          <w:shd w:val="clear" w:color="auto" w:fill="FFFFFF"/>
        </w:rPr>
      </w:pPr>
    </w:p>
    <w:p>
      <w:pPr>
        <w:pStyle w:val="4"/>
        <w:widowControl/>
        <w:spacing w:before="0" w:beforeAutospacing="0" w:after="0" w:afterAutospacing="0" w:line="240" w:lineRule="auto"/>
        <w:ind w:left="0" w:leftChars="0" w:firstLine="0" w:firstLineChars="0"/>
        <w:jc w:val="both"/>
      </w:pPr>
      <w:r>
        <w:rPr>
          <w:rFonts w:hint="eastAsia" w:ascii="Microsoft YaHei UI" w:hAnsi="Microsoft YaHei UI" w:eastAsia="Microsoft YaHei UI" w:cs="Microsoft YaHei UI"/>
          <w:color w:val="222222"/>
          <w:spacing w:val="8"/>
          <w:sz w:val="25"/>
          <w:szCs w:val="25"/>
          <w:shd w:val="clear" w:color="auto" w:fill="FFFFFF"/>
        </w:rPr>
        <w:drawing>
          <wp:inline distT="0" distB="0" distL="114300" distR="114300">
            <wp:extent cx="5143500" cy="32956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5143500" cy="3295650"/>
                    </a:xfrm>
                    <a:prstGeom prst="rect">
                      <a:avLst/>
                    </a:prstGeom>
                    <a:noFill/>
                    <a:ln>
                      <a:noFill/>
                    </a:ln>
                  </pic:spPr>
                </pic:pic>
              </a:graphicData>
            </a:graphic>
          </wp:inline>
        </w:drawing>
      </w:r>
    </w:p>
    <w:p>
      <w:pPr>
        <w:pStyle w:val="4"/>
        <w:widowControl/>
        <w:spacing w:before="0" w:beforeAutospacing="0" w:after="0" w:afterAutospacing="0"/>
        <w:jc w:val="both"/>
      </w:pPr>
      <w:r>
        <w:rPr>
          <w:rFonts w:hint="eastAsia" w:ascii="宋体" w:hAnsi="宋体" w:cs="宋体"/>
          <w:color w:val="222222"/>
          <w:spacing w:val="8"/>
          <w:sz w:val="28"/>
          <w:szCs w:val="28"/>
          <w:shd w:val="clear" w:color="auto" w:fill="FFFFFF"/>
        </w:rPr>
        <w:t>本次活动由邵阳市文化旅游广电体育局主办，邵阳市文化馆、中共邵阳市大祥区委宣传部、中共邵阳市大祥区统战部、邵阳市大祥区文化旅游广电体育局、大祥区新时代文明实践中心、邵阳市大祥区文学艺术界联合会承办，旨在以文艺向社区延伸为基点，以文艺志愿服务为主抓手，以“文艺进万家”为切入点，纵深开展“文艺轻骑兵”进社区活动，丰富城市精神文化生活，真正实现从送文化向种文化的转变，不断提升人民群众的获得感、幸福感，持续推进民族团结进步步伐。</w:t>
      </w:r>
      <w:r>
        <w:rPr>
          <w:rFonts w:eastAsia="Microsoft YaHei UI" w:cs="Calibri"/>
          <w:color w:val="222222"/>
          <w:spacing w:val="8"/>
          <w:sz w:val="28"/>
          <w:szCs w:val="28"/>
          <w:shd w:val="clear" w:color="auto" w:fill="FFFFFF"/>
        </w:rPr>
        <w:t> </w:t>
      </w:r>
    </w:p>
    <w:p>
      <w:pPr>
        <w:pStyle w:val="4"/>
        <w:widowControl/>
        <w:spacing w:before="0" w:beforeAutospacing="0" w:after="0" w:afterAutospacing="0" w:line="240" w:lineRule="auto"/>
        <w:ind w:left="0" w:leftChars="0" w:firstLine="0" w:firstLineChars="0"/>
        <w:jc w:val="both"/>
      </w:pPr>
      <w:r>
        <w:rPr>
          <w:rFonts w:hint="eastAsia" w:ascii="Microsoft YaHei UI" w:hAnsi="Microsoft YaHei UI" w:eastAsia="Microsoft YaHei UI" w:cs="Microsoft YaHei UI"/>
          <w:color w:val="222222"/>
          <w:spacing w:val="8"/>
          <w:sz w:val="25"/>
          <w:szCs w:val="25"/>
          <w:shd w:val="clear" w:color="auto" w:fill="FFFFFF"/>
        </w:rPr>
        <w:drawing>
          <wp:inline distT="0" distB="0" distL="114300" distR="114300">
            <wp:extent cx="5276850" cy="33718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7"/>
                    <a:stretch>
                      <a:fillRect/>
                    </a:stretch>
                  </pic:blipFill>
                  <pic:spPr>
                    <a:xfrm>
                      <a:off x="0" y="0"/>
                      <a:ext cx="5276850" cy="3371850"/>
                    </a:xfrm>
                    <a:prstGeom prst="rect">
                      <a:avLst/>
                    </a:prstGeom>
                    <a:noFill/>
                    <a:ln>
                      <a:noFill/>
                    </a:ln>
                  </pic:spPr>
                </pic:pic>
              </a:graphicData>
            </a:graphic>
          </wp:inline>
        </w:drawing>
      </w:r>
    </w:p>
    <w:p>
      <w:pPr>
        <w:pStyle w:val="4"/>
        <w:widowControl/>
        <w:spacing w:before="0" w:beforeAutospacing="0" w:after="0" w:afterAutospacing="0"/>
        <w:jc w:val="both"/>
      </w:pPr>
      <w:r>
        <w:rPr>
          <w:rFonts w:hint="eastAsia" w:ascii="宋体" w:hAnsi="宋体" w:cs="宋体"/>
          <w:color w:val="222222"/>
          <w:spacing w:val="8"/>
          <w:sz w:val="28"/>
          <w:szCs w:val="28"/>
          <w:shd w:val="clear" w:color="auto" w:fill="FFFFFF"/>
        </w:rPr>
        <w:t>演出在合唱《文化志愿者之歌》和《走向复兴》中拉开序幕。少儿舞蹈《我心中的河》、花鼓戏《刘海砍樵》、三人舞《归》、古筝齐奏《山丹丹花开红艳艳》、旗袍秀《中国茶》等新式新颖、内容精彩的节目轮番登场，用紧跟时代、贴近群众、喜闻乐见的艺术表演形式，推进现代文明观念进一步深入人心，引导广大群众做文明实践的践行者。</w:t>
      </w:r>
    </w:p>
    <w:p>
      <w:pPr>
        <w:pStyle w:val="4"/>
        <w:widowControl/>
        <w:spacing w:before="0" w:beforeAutospacing="0" w:after="0" w:afterAutospacing="0" w:line="240" w:lineRule="auto"/>
        <w:ind w:left="0" w:leftChars="0" w:firstLine="0" w:firstLineChars="0"/>
        <w:jc w:val="both"/>
      </w:pPr>
      <w:r>
        <w:rPr>
          <w:rFonts w:hint="eastAsia" w:ascii="Microsoft YaHei UI" w:hAnsi="Microsoft YaHei UI" w:eastAsia="Microsoft YaHei UI" w:cs="Microsoft YaHei UI"/>
          <w:color w:val="222222"/>
          <w:spacing w:val="8"/>
          <w:sz w:val="25"/>
          <w:szCs w:val="25"/>
          <w:shd w:val="clear" w:color="auto" w:fill="FFFFFF"/>
        </w:rPr>
        <w:drawing>
          <wp:inline distT="0" distB="0" distL="114300" distR="114300">
            <wp:extent cx="5200650" cy="3209925"/>
            <wp:effectExtent l="0" t="0" r="0"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8"/>
                    <a:stretch>
                      <a:fillRect/>
                    </a:stretch>
                  </pic:blipFill>
                  <pic:spPr>
                    <a:xfrm>
                      <a:off x="0" y="0"/>
                      <a:ext cx="5200650" cy="3209925"/>
                    </a:xfrm>
                    <a:prstGeom prst="rect">
                      <a:avLst/>
                    </a:prstGeom>
                    <a:noFill/>
                    <a:ln>
                      <a:noFill/>
                    </a:ln>
                  </pic:spPr>
                </pic:pic>
              </a:graphicData>
            </a:graphic>
          </wp:inline>
        </w:drawing>
      </w:r>
    </w:p>
    <w:p>
      <w:pPr>
        <w:pStyle w:val="4"/>
        <w:widowControl/>
        <w:spacing w:before="0" w:beforeAutospacing="0" w:after="0" w:afterAutospacing="0" w:line="240" w:lineRule="auto"/>
        <w:jc w:val="center"/>
      </w:pPr>
    </w:p>
    <w:p>
      <w:pPr>
        <w:pStyle w:val="4"/>
        <w:widowControl/>
        <w:spacing w:before="0" w:beforeAutospacing="0" w:after="0" w:afterAutospacing="0" w:line="480" w:lineRule="auto"/>
        <w:ind w:left="0" w:leftChars="0" w:firstLine="0" w:firstLineChars="0"/>
        <w:jc w:val="both"/>
      </w:pPr>
      <w:r>
        <w:rPr>
          <w:rFonts w:hint="eastAsia" w:ascii="Microsoft YaHei UI" w:hAnsi="Microsoft YaHei UI" w:eastAsia="Microsoft YaHei UI" w:cs="Microsoft YaHei UI"/>
          <w:color w:val="222222"/>
          <w:spacing w:val="8"/>
          <w:sz w:val="25"/>
          <w:szCs w:val="25"/>
          <w:shd w:val="clear" w:color="auto" w:fill="FFFFFF"/>
        </w:rPr>
        <w:drawing>
          <wp:inline distT="0" distB="0" distL="114300" distR="114300">
            <wp:extent cx="5143500" cy="3705225"/>
            <wp:effectExtent l="0" t="0" r="0" b="952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9"/>
                    <a:stretch>
                      <a:fillRect/>
                    </a:stretch>
                  </pic:blipFill>
                  <pic:spPr>
                    <a:xfrm>
                      <a:off x="0" y="0"/>
                      <a:ext cx="5143500" cy="3705225"/>
                    </a:xfrm>
                    <a:prstGeom prst="rect">
                      <a:avLst/>
                    </a:prstGeom>
                    <a:noFill/>
                    <a:ln>
                      <a:noFill/>
                    </a:ln>
                  </pic:spPr>
                </pic:pic>
              </a:graphicData>
            </a:graphic>
          </wp:inline>
        </w:drawing>
      </w:r>
    </w:p>
    <w:p>
      <w:pPr>
        <w:pStyle w:val="4"/>
        <w:widowControl/>
        <w:spacing w:before="0" w:beforeAutospacing="0" w:after="0" w:afterAutospacing="0"/>
        <w:jc w:val="both"/>
      </w:pPr>
      <w:r>
        <w:rPr>
          <w:rFonts w:hint="eastAsia" w:ascii="宋体" w:hAnsi="宋体" w:cs="宋体"/>
          <w:color w:val="222222"/>
          <w:spacing w:val="8"/>
          <w:sz w:val="28"/>
          <w:szCs w:val="28"/>
          <w:shd w:val="clear" w:color="auto" w:fill="FFFFFF"/>
        </w:rPr>
        <w:t>艳阳高照伴随着徐徐江风，精彩的演出伴随着群众热烈的欢呼。“这场演出太精彩了，小朋友们的深情朗诵、舞蹈表演，美丽的旗袍秀都让我眼前一亮，感谢党和政府为我们带来如此精彩、令人振奋的演出，明天的中国一定会更美好！”年过七旬的居民李某表示。</w:t>
      </w:r>
    </w:p>
    <w:p>
      <w:pPr>
        <w:pStyle w:val="4"/>
        <w:widowControl/>
        <w:spacing w:before="0" w:beforeAutospacing="0" w:after="0" w:afterAutospacing="0" w:line="240" w:lineRule="auto"/>
        <w:ind w:left="0" w:leftChars="0" w:firstLine="0" w:firstLineChars="0"/>
        <w:jc w:val="both"/>
      </w:pPr>
      <w:r>
        <w:rPr>
          <w:rFonts w:hint="eastAsia" w:ascii="Microsoft YaHei UI" w:hAnsi="Microsoft YaHei UI" w:eastAsia="Microsoft YaHei UI" w:cs="Microsoft YaHei UI"/>
          <w:color w:val="222222"/>
          <w:spacing w:val="8"/>
          <w:sz w:val="25"/>
          <w:szCs w:val="25"/>
          <w:shd w:val="clear" w:color="auto" w:fill="FFFFFF"/>
        </w:rPr>
        <w:drawing>
          <wp:inline distT="0" distB="0" distL="114300" distR="114300">
            <wp:extent cx="5238750" cy="3143250"/>
            <wp:effectExtent l="0" t="0" r="0"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10"/>
                    <a:stretch>
                      <a:fillRect/>
                    </a:stretch>
                  </pic:blipFill>
                  <pic:spPr>
                    <a:xfrm>
                      <a:off x="0" y="0"/>
                      <a:ext cx="5238750" cy="3143250"/>
                    </a:xfrm>
                    <a:prstGeom prst="rect">
                      <a:avLst/>
                    </a:prstGeom>
                    <a:noFill/>
                    <a:ln>
                      <a:noFill/>
                    </a:ln>
                  </pic:spPr>
                </pic:pic>
              </a:graphicData>
            </a:graphic>
          </wp:inline>
        </w:drawing>
      </w:r>
    </w:p>
    <w:p>
      <w:pPr>
        <w:pStyle w:val="4"/>
        <w:widowControl/>
        <w:spacing w:before="0" w:beforeAutospacing="0" w:after="0" w:afterAutospacing="0"/>
        <w:jc w:val="both"/>
      </w:pPr>
      <w:r>
        <w:rPr>
          <w:rFonts w:hint="eastAsia" w:ascii="宋体" w:hAnsi="宋体" w:cs="宋体"/>
          <w:color w:val="222222"/>
          <w:spacing w:val="8"/>
          <w:sz w:val="28"/>
          <w:szCs w:val="28"/>
          <w:shd w:val="clear" w:color="auto" w:fill="FFFFFF"/>
        </w:rPr>
        <w:t>现场，大祥区促民族团结进步志愿者通过宣传展板、悬挂横幅、发放创建民族团结进步的宣传资料，向居民热情讲解宣传习近平总书记关于加强和改进民族工作的重要思想，全面宣传介绍我市、我区当前创建全国民族团结进步示范市的工作举措，引导群众积极参与到推动全区民族团结进步事业中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永中宋体">
    <w:altName w:val="宋体"/>
    <w:panose1 w:val="00000000000000000000"/>
    <w:charset w:val="86"/>
    <w:family w:val="auto"/>
    <w:pitch w:val="default"/>
    <w:sig w:usb0="00000000" w:usb1="00000000" w:usb2="00000000" w:usb3="00000000" w:csb0="00040001"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zZmY5N2ZkYmQ1NWM3Mzg1NWI1ODYwZTcxMTA2NTMifQ=="/>
  </w:docVars>
  <w:rsids>
    <w:rsidRoot w:val="2E4B6A7C"/>
    <w:rsid w:val="2E4B6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880" w:firstLineChars="200"/>
      <w:jc w:val="both"/>
    </w:pPr>
    <w:rPr>
      <w:rFonts w:ascii="仿宋_GB2312" w:hAnsi="仿宋_GB2312" w:eastAsia="仿宋_GB2312" w:cs="Times New Roman"/>
      <w:kern w:val="2"/>
      <w:sz w:val="32"/>
      <w:szCs w:val="24"/>
      <w:lang w:val="en-US" w:eastAsia="zh-CN" w:bidi="ar-SA"/>
    </w:rPr>
  </w:style>
  <w:style w:type="paragraph" w:styleId="3">
    <w:name w:val="heading 1"/>
    <w:basedOn w:val="1"/>
    <w:next w:val="1"/>
    <w:qFormat/>
    <w:uiPriority w:val="9"/>
    <w:pPr>
      <w:keepNext/>
      <w:keepLines/>
      <w:spacing w:line="600" w:lineRule="exact"/>
      <w:ind w:firstLine="0" w:firstLineChars="0"/>
      <w:jc w:val="center"/>
      <w:outlineLvl w:val="0"/>
    </w:pPr>
    <w:rPr>
      <w:rFonts w:ascii="方正小标宋_GBK" w:hAnsi="方正小标宋_GBK" w:eastAsia="方正小标宋_GBK"/>
      <w:bCs/>
      <w:kern w:val="44"/>
      <w:sz w:val="44"/>
      <w:szCs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Salutation"/>
    <w:basedOn w:val="1"/>
    <w:next w:val="1"/>
    <w:qFormat/>
    <w:uiPriority w:val="0"/>
    <w:rPr>
      <w:rFonts w:cs="永中宋体"/>
    </w:rPr>
  </w:style>
  <w:style w:type="paragraph" w:styleId="4">
    <w:name w:val="Normal (Web)"/>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2023-02-24T07:39:00Z</dcterms:created>
  <dc:creator>未定义</dc:creator>
  <cp:lastModifiedBy>未定义</cp:lastModifiedBy>
  <dcterms:modified xsi:type="dcterms:W3CDTF">2023-02-24T07:40:56Z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FC172405F0CC46AAA4978E90A58C553B</vt:lpwstr>
  </property>
</Properties>
</file>