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val="en-US" w:eastAsia="zh-CN"/>
        </w:rPr>
        <w:t>大祥区</w:t>
      </w:r>
      <w:r>
        <w:rPr>
          <w:rFonts w:hint="eastAsia" w:ascii="方正小标宋简体" w:hAnsi="方正小标宋简体" w:eastAsia="方正小标宋简体" w:cs="方正小标宋简体"/>
          <w:kern w:val="0"/>
          <w:sz w:val="44"/>
          <w:szCs w:val="44"/>
        </w:rPr>
        <w:t>人民政府202</w:t>
      </w:r>
      <w:r>
        <w:rPr>
          <w:rFonts w:ascii="方正小标宋简体" w:hAnsi="方正小标宋简体" w:eastAsia="方正小标宋简体" w:cs="方正小标宋简体"/>
          <w:kern w:val="0"/>
          <w:sz w:val="44"/>
          <w:szCs w:val="44"/>
        </w:rPr>
        <w:t>2</w:t>
      </w:r>
      <w:r>
        <w:rPr>
          <w:rFonts w:hint="eastAsia" w:ascii="方正小标宋简体" w:hAnsi="方正小标宋简体" w:eastAsia="方正小标宋简体" w:cs="方正小标宋简体"/>
          <w:kern w:val="0"/>
          <w:sz w:val="44"/>
          <w:szCs w:val="44"/>
        </w:rPr>
        <w:t>年7月“三重点”任务清单</w:t>
      </w:r>
    </w:p>
    <w:tbl>
      <w:tblPr>
        <w:tblStyle w:val="11"/>
        <w:tblW w:w="525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9"/>
        <w:gridCol w:w="459"/>
        <w:gridCol w:w="363"/>
        <w:gridCol w:w="369"/>
        <w:gridCol w:w="470"/>
        <w:gridCol w:w="458"/>
        <w:gridCol w:w="555"/>
        <w:gridCol w:w="6641"/>
        <w:gridCol w:w="809"/>
        <w:gridCol w:w="2201"/>
        <w:gridCol w:w="1105"/>
        <w:gridCol w:w="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blHeader/>
          <w:jc w:val="center"/>
        </w:trPr>
        <w:tc>
          <w:tcPr>
            <w:tcW w:w="182"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
                <w:color w:val="000000" w:themeColor="text1"/>
                <w:kern w:val="0"/>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项目</w:t>
            </w:r>
          </w:p>
        </w:tc>
        <w:tc>
          <w:tcPr>
            <w:tcW w:w="155"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序号</w:t>
            </w:r>
          </w:p>
        </w:tc>
        <w:tc>
          <w:tcPr>
            <w:tcW w:w="749" w:type="pct"/>
            <w:gridSpan w:val="5"/>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名称</w:t>
            </w:r>
          </w:p>
        </w:tc>
        <w:tc>
          <w:tcPr>
            <w:tcW w:w="2248"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工作目标</w:t>
            </w:r>
          </w:p>
        </w:tc>
        <w:tc>
          <w:tcPr>
            <w:tcW w:w="273"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
                <w:color w:val="000000" w:themeColor="text1"/>
                <w:kern w:val="0"/>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牵头</w:t>
            </w:r>
          </w:p>
          <w:p>
            <w:pPr>
              <w:spacing w:line="300" w:lineRule="exact"/>
              <w:jc w:val="center"/>
              <w:textAlignment w:val="center"/>
              <w:rPr>
                <w:rFonts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领导</w:t>
            </w:r>
          </w:p>
        </w:tc>
        <w:tc>
          <w:tcPr>
            <w:tcW w:w="745"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责任单位</w:t>
            </w:r>
          </w:p>
        </w:tc>
        <w:tc>
          <w:tcPr>
            <w:tcW w:w="374"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责任人</w:t>
            </w:r>
          </w:p>
        </w:tc>
        <w:tc>
          <w:tcPr>
            <w:tcW w:w="271"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联络人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82" w:type="pct"/>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auto"/>
                <w:sz w:val="20"/>
                <w:szCs w:val="20"/>
              </w:rPr>
            </w:pPr>
            <w:r>
              <w:rPr>
                <w:rFonts w:hint="eastAsia" w:ascii="宋体" w:hAnsi="宋体" w:cs="宋体"/>
                <w:color w:val="auto"/>
                <w:sz w:val="20"/>
                <w:szCs w:val="20"/>
              </w:rPr>
              <w:t>重点工作</w:t>
            </w:r>
          </w:p>
        </w:tc>
        <w:tc>
          <w:tcPr>
            <w:tcW w:w="155"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r>
              <w:rPr>
                <w:rFonts w:hint="eastAsia" w:ascii="宋体" w:hAnsi="宋体" w:cs="宋体"/>
                <w:color w:val="auto"/>
                <w:sz w:val="20"/>
                <w:szCs w:val="20"/>
              </w:rPr>
              <w:t>1</w:t>
            </w:r>
          </w:p>
        </w:tc>
        <w:tc>
          <w:tcPr>
            <w:tcW w:w="749" w:type="pct"/>
            <w:gridSpan w:val="5"/>
            <w:tcBorders>
              <w:tl2br w:val="nil"/>
              <w:tr2bl w:val="nil"/>
            </w:tcBorders>
            <w:shd w:val="clear" w:color="auto" w:fill="auto"/>
            <w:tcMar>
              <w:top w:w="15" w:type="dxa"/>
              <w:left w:w="15" w:type="dxa"/>
              <w:right w:w="15" w:type="dxa"/>
            </w:tcMar>
            <w:vAlign w:val="center"/>
          </w:tcPr>
          <w:p>
            <w:pPr>
              <w:spacing w:line="300" w:lineRule="exact"/>
              <w:jc w:val="left"/>
              <w:textAlignment w:val="center"/>
              <w:rPr>
                <w:rFonts w:ascii="宋体" w:hAnsi="宋体" w:cs="宋体"/>
                <w:color w:val="auto"/>
                <w:sz w:val="20"/>
                <w:szCs w:val="20"/>
              </w:rPr>
            </w:pPr>
            <w:r>
              <w:rPr>
                <w:rFonts w:hint="eastAsia" w:ascii="宋体" w:hAnsi="宋体" w:cs="宋体"/>
                <w:color w:val="auto"/>
                <w:sz w:val="20"/>
                <w:szCs w:val="20"/>
              </w:rPr>
              <w:t>落实国务院稳经济六大领域33条政策措施及</w:t>
            </w:r>
          </w:p>
          <w:p>
            <w:pPr>
              <w:spacing w:line="300" w:lineRule="exact"/>
              <w:jc w:val="left"/>
              <w:textAlignment w:val="center"/>
              <w:rPr>
                <w:rFonts w:ascii="宋体" w:hAnsi="宋体" w:cs="宋体"/>
                <w:color w:val="auto"/>
                <w:kern w:val="0"/>
                <w:sz w:val="20"/>
                <w:szCs w:val="20"/>
              </w:rPr>
            </w:pPr>
            <w:r>
              <w:rPr>
                <w:rFonts w:hint="eastAsia" w:ascii="宋体" w:hAnsi="宋体" w:cs="宋体"/>
                <w:color w:val="auto"/>
                <w:sz w:val="20"/>
                <w:szCs w:val="20"/>
              </w:rPr>
              <w:t>省“1+8”政策体系</w:t>
            </w:r>
          </w:p>
        </w:tc>
        <w:tc>
          <w:tcPr>
            <w:tcW w:w="2248" w:type="pct"/>
            <w:tcBorders>
              <w:tl2br w:val="nil"/>
              <w:tr2bl w:val="nil"/>
            </w:tcBorders>
            <w:shd w:val="clear" w:color="auto" w:fill="auto"/>
            <w:tcMar>
              <w:top w:w="15" w:type="dxa"/>
              <w:left w:w="15" w:type="dxa"/>
              <w:right w:w="15" w:type="dxa"/>
            </w:tcMar>
            <w:vAlign w:val="center"/>
          </w:tcPr>
          <w:p>
            <w:pPr>
              <w:pStyle w:val="2"/>
              <w:keepNext w:val="0"/>
              <w:keepLines w:val="0"/>
              <w:pageBreakBefore w:val="0"/>
              <w:widowControl w:val="0"/>
              <w:kinsoku/>
              <w:wordWrap/>
              <w:overflowPunct/>
              <w:topLinePunct w:val="0"/>
              <w:autoSpaceDE/>
              <w:autoSpaceDN/>
              <w:bidi w:val="0"/>
              <w:adjustRightInd/>
              <w:snapToGrid w:val="0"/>
              <w:spacing w:line="320" w:lineRule="exact"/>
              <w:textAlignment w:val="auto"/>
              <w:rPr>
                <w:color w:val="auto"/>
                <w:sz w:val="20"/>
                <w:szCs w:val="20"/>
              </w:rPr>
            </w:pPr>
            <w:r>
              <w:rPr>
                <w:rFonts w:hint="eastAsia" w:ascii="宋体" w:hAnsi="宋体" w:cs="宋体"/>
                <w:color w:val="auto"/>
                <w:sz w:val="20"/>
                <w:szCs w:val="20"/>
              </w:rPr>
              <w:t>1.扎实开展万名干部联万企行动</w:t>
            </w:r>
            <w:r>
              <w:rPr>
                <w:rFonts w:hint="eastAsia"/>
                <w:color w:val="auto"/>
                <w:sz w:val="20"/>
                <w:szCs w:val="20"/>
              </w:rPr>
              <w:t>；（</w:t>
            </w:r>
            <w:r>
              <w:rPr>
                <w:rFonts w:hint="eastAsia"/>
                <w:color w:val="auto"/>
                <w:sz w:val="20"/>
                <w:szCs w:val="20"/>
                <w:lang w:val="en-US" w:eastAsia="zh-CN"/>
              </w:rPr>
              <w:t>牵头</w:t>
            </w:r>
            <w:r>
              <w:rPr>
                <w:rFonts w:hint="eastAsia"/>
                <w:color w:val="auto"/>
                <w:sz w:val="20"/>
                <w:szCs w:val="20"/>
              </w:rPr>
              <w:t>单位：</w:t>
            </w:r>
            <w:r>
              <w:rPr>
                <w:rFonts w:hint="eastAsia"/>
                <w:color w:val="auto"/>
                <w:sz w:val="20"/>
                <w:szCs w:val="20"/>
                <w:lang w:val="en-US" w:eastAsia="zh-CN"/>
              </w:rPr>
              <w:t>区科</w:t>
            </w:r>
            <w:r>
              <w:rPr>
                <w:rFonts w:hint="eastAsia"/>
                <w:color w:val="auto"/>
                <w:sz w:val="20"/>
                <w:szCs w:val="20"/>
              </w:rPr>
              <w:t>工信局）</w:t>
            </w:r>
          </w:p>
          <w:p>
            <w:pPr>
              <w:pStyle w:val="2"/>
              <w:keepNext w:val="0"/>
              <w:keepLines w:val="0"/>
              <w:pageBreakBefore w:val="0"/>
              <w:widowControl w:val="0"/>
              <w:kinsoku/>
              <w:wordWrap/>
              <w:overflowPunct/>
              <w:topLinePunct w:val="0"/>
              <w:autoSpaceDE/>
              <w:autoSpaceDN/>
              <w:bidi w:val="0"/>
              <w:adjustRightInd/>
              <w:snapToGrid w:val="0"/>
              <w:spacing w:line="320" w:lineRule="exact"/>
              <w:textAlignment w:val="auto"/>
              <w:rPr>
                <w:rFonts w:ascii="宋体" w:hAnsi="宋体" w:cs="宋体"/>
                <w:color w:val="auto"/>
                <w:sz w:val="20"/>
                <w:szCs w:val="20"/>
              </w:rPr>
            </w:pPr>
            <w:r>
              <w:rPr>
                <w:rFonts w:hint="eastAsia" w:ascii="宋体" w:hAnsi="宋体" w:cs="宋体"/>
                <w:color w:val="auto"/>
                <w:sz w:val="20"/>
                <w:szCs w:val="20"/>
              </w:rPr>
              <w:t>2.地方政府专项债券使用：①</w:t>
            </w:r>
            <w:r>
              <w:rPr>
                <w:rFonts w:hint="eastAsia"/>
                <w:color w:val="auto"/>
              </w:rPr>
              <w:t xml:space="preserve"> </w:t>
            </w:r>
            <w:r>
              <w:rPr>
                <w:rFonts w:hint="eastAsia" w:ascii="宋体" w:hAnsi="宋体" w:cs="宋体"/>
                <w:color w:val="auto"/>
                <w:sz w:val="20"/>
                <w:szCs w:val="20"/>
              </w:rPr>
              <w:t>2020年发行的专项债券，7月资金使用率累计达到97.83%；②2021年发行的专项债券，7月资金使用率累计达到66.35%，大祥区使用专项债券额度累计达到0.99亿元、资金使用率累计达到90.78%，③</w:t>
            </w:r>
            <w:r>
              <w:rPr>
                <w:rFonts w:hint="eastAsia" w:ascii="宋体" w:hAnsi="宋体" w:cs="宋体"/>
                <w:color w:val="auto"/>
                <w:sz w:val="20"/>
                <w:szCs w:val="20"/>
                <w:lang w:eastAsia="zh-CN"/>
              </w:rPr>
              <w:t>2022年发行的专项债券加快拨付使用进度，</w:t>
            </w:r>
            <w:r>
              <w:rPr>
                <w:rFonts w:hint="eastAsia" w:ascii="宋体" w:hAnsi="宋体" w:cs="宋体"/>
                <w:color w:val="auto"/>
                <w:sz w:val="20"/>
                <w:szCs w:val="20"/>
                <w:lang w:val="en-US" w:eastAsia="zh-CN"/>
              </w:rPr>
              <w:t>8月底基本使用完毕</w:t>
            </w:r>
            <w:r>
              <w:rPr>
                <w:rFonts w:hint="eastAsia" w:ascii="宋体" w:hAnsi="宋体" w:cs="宋体"/>
                <w:color w:val="auto"/>
                <w:sz w:val="20"/>
                <w:szCs w:val="20"/>
                <w:lang w:eastAsia="zh-CN"/>
              </w:rPr>
              <w:t>；</w:t>
            </w:r>
            <w:r>
              <w:rPr>
                <w:rFonts w:hint="eastAsia" w:ascii="宋体" w:hAnsi="宋体" w:cs="宋体"/>
                <w:color w:val="auto"/>
                <w:sz w:val="20"/>
                <w:szCs w:val="20"/>
              </w:rPr>
              <w:t>（</w:t>
            </w:r>
            <w:r>
              <w:rPr>
                <w:rFonts w:hint="eastAsia" w:ascii="宋体" w:hAnsi="宋体" w:cs="宋体"/>
                <w:color w:val="auto"/>
                <w:sz w:val="20"/>
                <w:szCs w:val="20"/>
                <w:lang w:val="en-US" w:eastAsia="zh-CN"/>
              </w:rPr>
              <w:t>责任</w:t>
            </w:r>
            <w:r>
              <w:rPr>
                <w:rFonts w:hint="eastAsia" w:ascii="宋体" w:hAnsi="宋体" w:cs="宋体"/>
                <w:color w:val="auto"/>
                <w:sz w:val="20"/>
                <w:szCs w:val="20"/>
              </w:rPr>
              <w:t>单位：</w:t>
            </w:r>
            <w:r>
              <w:rPr>
                <w:rFonts w:hint="eastAsia" w:ascii="宋体" w:hAnsi="宋体" w:cs="宋体"/>
                <w:color w:val="auto"/>
                <w:sz w:val="20"/>
                <w:szCs w:val="20"/>
                <w:lang w:val="en-US" w:eastAsia="zh-CN"/>
              </w:rPr>
              <w:t>区</w:t>
            </w:r>
            <w:r>
              <w:rPr>
                <w:rFonts w:hint="eastAsia" w:ascii="宋体" w:hAnsi="宋体" w:cs="宋体"/>
                <w:color w:val="auto"/>
                <w:sz w:val="20"/>
                <w:szCs w:val="20"/>
              </w:rPr>
              <w:t>发改</w:t>
            </w:r>
            <w:r>
              <w:rPr>
                <w:rFonts w:hint="eastAsia" w:ascii="宋体" w:hAnsi="宋体" w:cs="宋体"/>
                <w:color w:val="auto"/>
                <w:sz w:val="20"/>
                <w:szCs w:val="20"/>
                <w:lang w:val="en-US" w:eastAsia="zh-CN"/>
              </w:rPr>
              <w:t>局、区财政局</w:t>
            </w:r>
            <w:r>
              <w:rPr>
                <w:rFonts w:hint="eastAsia" w:ascii="宋体" w:hAnsi="宋体" w:cs="宋体"/>
                <w:color w:val="auto"/>
                <w:sz w:val="20"/>
                <w:szCs w:val="20"/>
              </w:rPr>
              <w:t>）</w:t>
            </w:r>
          </w:p>
          <w:p>
            <w:pPr>
              <w:pStyle w:val="2"/>
              <w:keepNext w:val="0"/>
              <w:keepLines w:val="0"/>
              <w:pageBreakBefore w:val="0"/>
              <w:widowControl w:val="0"/>
              <w:kinsoku/>
              <w:wordWrap/>
              <w:overflowPunct/>
              <w:topLinePunct w:val="0"/>
              <w:autoSpaceDE/>
              <w:autoSpaceDN/>
              <w:bidi w:val="0"/>
              <w:adjustRightInd/>
              <w:snapToGrid w:val="0"/>
              <w:spacing w:line="320" w:lineRule="exact"/>
              <w:textAlignment w:val="auto"/>
              <w:rPr>
                <w:rFonts w:ascii="宋体" w:hAnsi="宋体" w:cs="宋体"/>
                <w:color w:val="auto"/>
                <w:sz w:val="20"/>
                <w:szCs w:val="20"/>
              </w:rPr>
            </w:pPr>
            <w:r>
              <w:rPr>
                <w:rFonts w:hint="eastAsia" w:ascii="宋体" w:hAnsi="宋体" w:cs="宋体"/>
                <w:color w:val="auto"/>
                <w:sz w:val="20"/>
                <w:szCs w:val="20"/>
              </w:rPr>
              <w:t>3.精准招商：累计实际使用外资达到</w:t>
            </w:r>
            <w:r>
              <w:rPr>
                <w:rFonts w:hint="eastAsia" w:ascii="宋体" w:hAnsi="宋体" w:cs="宋体"/>
                <w:color w:val="auto"/>
                <w:sz w:val="20"/>
                <w:szCs w:val="20"/>
                <w:lang w:val="en-US" w:eastAsia="zh-CN"/>
              </w:rPr>
              <w:t>市定任务数</w:t>
            </w:r>
            <w:r>
              <w:rPr>
                <w:rFonts w:hint="eastAsia" w:ascii="宋体" w:hAnsi="宋体" w:cs="宋体"/>
                <w:color w:val="auto"/>
                <w:sz w:val="20"/>
                <w:szCs w:val="20"/>
              </w:rPr>
              <w:t>，实际到位内资达到</w:t>
            </w:r>
            <w:r>
              <w:rPr>
                <w:rFonts w:hint="eastAsia" w:ascii="宋体" w:hAnsi="宋体" w:cs="宋体"/>
                <w:color w:val="auto"/>
                <w:sz w:val="20"/>
                <w:szCs w:val="20"/>
                <w:lang w:val="en-US" w:eastAsia="zh-CN"/>
              </w:rPr>
              <w:t>市定任务数</w:t>
            </w:r>
            <w:r>
              <w:rPr>
                <w:rFonts w:hint="eastAsia" w:ascii="宋体" w:hAnsi="宋体" w:cs="宋体"/>
                <w:color w:val="auto"/>
                <w:sz w:val="20"/>
                <w:szCs w:val="20"/>
              </w:rPr>
              <w:t>，工商注册“三类500强企业”</w:t>
            </w:r>
            <w:r>
              <w:rPr>
                <w:rFonts w:hint="eastAsia" w:ascii="宋体" w:hAnsi="宋体" w:cs="宋体"/>
                <w:color w:val="auto"/>
                <w:sz w:val="20"/>
                <w:szCs w:val="20"/>
                <w:lang w:val="en-US" w:eastAsia="zh-CN"/>
              </w:rPr>
              <w:t>完成任务数</w:t>
            </w:r>
            <w:r>
              <w:rPr>
                <w:rFonts w:hint="eastAsia" w:ascii="宋体" w:hAnsi="宋体" w:cs="宋体"/>
                <w:color w:val="auto"/>
                <w:sz w:val="20"/>
                <w:szCs w:val="20"/>
              </w:rPr>
              <w:t>；（</w:t>
            </w:r>
            <w:r>
              <w:rPr>
                <w:rFonts w:hint="eastAsia" w:ascii="宋体" w:hAnsi="宋体" w:cs="宋体"/>
                <w:color w:val="auto"/>
                <w:sz w:val="20"/>
                <w:szCs w:val="20"/>
                <w:lang w:val="en-US" w:eastAsia="zh-CN"/>
              </w:rPr>
              <w:t>责任</w:t>
            </w:r>
            <w:r>
              <w:rPr>
                <w:rFonts w:hint="eastAsia" w:ascii="宋体" w:hAnsi="宋体" w:cs="宋体"/>
                <w:color w:val="auto"/>
                <w:sz w:val="20"/>
                <w:szCs w:val="20"/>
              </w:rPr>
              <w:t>单位：</w:t>
            </w:r>
            <w:r>
              <w:rPr>
                <w:rFonts w:hint="eastAsia" w:ascii="宋体" w:hAnsi="宋体" w:cs="宋体"/>
                <w:color w:val="auto"/>
                <w:sz w:val="20"/>
                <w:szCs w:val="20"/>
                <w:lang w:val="en-US" w:eastAsia="zh-CN"/>
              </w:rPr>
              <w:t>区</w:t>
            </w:r>
            <w:r>
              <w:rPr>
                <w:rFonts w:hint="eastAsia" w:ascii="宋体" w:hAnsi="宋体" w:cs="宋体"/>
                <w:color w:val="auto"/>
                <w:sz w:val="20"/>
                <w:szCs w:val="20"/>
              </w:rPr>
              <w:t>商务局）</w:t>
            </w:r>
            <w:r>
              <w:rPr>
                <w:rFonts w:hint="eastAsia" w:ascii="宋体" w:hAnsi="宋体" w:eastAsia="宋体" w:cs="宋体"/>
                <w:b/>
                <w:bCs/>
                <w:color w:val="auto"/>
                <w:sz w:val="20"/>
                <w:szCs w:val="20"/>
              </w:rPr>
              <w:t>（</w:t>
            </w:r>
            <w:r>
              <w:rPr>
                <w:rFonts w:hint="eastAsia" w:ascii="宋体" w:hAnsi="宋体" w:eastAsia="宋体" w:cs="宋体"/>
                <w:b/>
                <w:bCs/>
                <w:color w:val="auto"/>
                <w:sz w:val="20"/>
                <w:szCs w:val="20"/>
                <w:lang w:val="en-US" w:eastAsia="zh-CN"/>
              </w:rPr>
              <w:t>区</w:t>
            </w:r>
            <w:r>
              <w:rPr>
                <w:rFonts w:hint="eastAsia" w:ascii="宋体" w:hAnsi="宋体" w:cs="宋体"/>
                <w:b/>
                <w:bCs/>
                <w:color w:val="auto"/>
                <w:sz w:val="20"/>
                <w:szCs w:val="20"/>
                <w:lang w:val="en-US" w:eastAsia="zh-CN"/>
              </w:rPr>
              <w:t>商务</w:t>
            </w:r>
            <w:r>
              <w:rPr>
                <w:rFonts w:hint="eastAsia" w:ascii="宋体" w:hAnsi="宋体" w:eastAsia="宋体" w:cs="宋体"/>
                <w:b/>
                <w:bCs/>
                <w:color w:val="auto"/>
                <w:sz w:val="20"/>
                <w:szCs w:val="20"/>
              </w:rPr>
              <w:t>局</w:t>
            </w:r>
            <w:r>
              <w:rPr>
                <w:rFonts w:hint="eastAsia" w:ascii="宋体" w:hAnsi="宋体" w:cs="宋体"/>
                <w:b/>
                <w:bCs/>
                <w:color w:val="auto"/>
                <w:sz w:val="20"/>
                <w:szCs w:val="20"/>
                <w:lang w:val="en-US" w:eastAsia="zh-CN"/>
              </w:rPr>
              <w:t>反馈任务数：全年实际使用外资200万美元，内联引资79亿元，新注册500强企业1家</w:t>
            </w:r>
            <w:r>
              <w:rPr>
                <w:rFonts w:hint="eastAsia" w:ascii="宋体" w:hAnsi="宋体" w:cs="宋体"/>
                <w:b/>
                <w:bCs/>
                <w:color w:val="auto"/>
                <w:sz w:val="20"/>
                <w:szCs w:val="20"/>
              </w:rPr>
              <w:t>）</w:t>
            </w:r>
          </w:p>
          <w:p>
            <w:pPr>
              <w:spacing w:line="320" w:lineRule="exact"/>
              <w:rPr>
                <w:color w:val="auto"/>
                <w:sz w:val="20"/>
                <w:szCs w:val="20"/>
              </w:rPr>
            </w:pPr>
            <w:r>
              <w:rPr>
                <w:rFonts w:hint="eastAsia" w:ascii="宋体" w:hAnsi="宋体" w:cs="宋体"/>
                <w:color w:val="auto"/>
                <w:sz w:val="20"/>
                <w:szCs w:val="20"/>
                <w:lang w:val="en-US" w:eastAsia="zh-CN"/>
              </w:rPr>
              <w:t>4</w:t>
            </w:r>
            <w:r>
              <w:rPr>
                <w:rFonts w:hint="eastAsia" w:ascii="宋体" w:hAnsi="宋体" w:cs="宋体"/>
                <w:color w:val="auto"/>
                <w:sz w:val="20"/>
                <w:szCs w:val="20"/>
              </w:rPr>
              <w:t>.城镇新增就业人数：实现城镇新增就业人数</w:t>
            </w:r>
            <w:r>
              <w:rPr>
                <w:rFonts w:hint="eastAsia" w:ascii="宋体" w:hAnsi="宋体" w:cs="宋体"/>
                <w:color w:val="auto"/>
                <w:sz w:val="20"/>
                <w:szCs w:val="20"/>
                <w:lang w:val="en-US" w:eastAsia="zh-CN"/>
              </w:rPr>
              <w:t>任务数</w:t>
            </w:r>
            <w:r>
              <w:rPr>
                <w:rFonts w:hint="eastAsia" w:ascii="宋体" w:hAnsi="宋体" w:cs="宋体"/>
                <w:color w:val="auto"/>
                <w:sz w:val="20"/>
                <w:szCs w:val="20"/>
              </w:rPr>
              <w:t>，完成全年任务的65%。（</w:t>
            </w:r>
            <w:r>
              <w:rPr>
                <w:rFonts w:hint="eastAsia" w:ascii="宋体" w:hAnsi="宋体" w:cs="宋体"/>
                <w:color w:val="auto"/>
                <w:sz w:val="20"/>
                <w:szCs w:val="20"/>
                <w:lang w:val="en-US" w:eastAsia="zh-CN"/>
              </w:rPr>
              <w:t>责任</w:t>
            </w:r>
            <w:r>
              <w:rPr>
                <w:rFonts w:hint="eastAsia" w:ascii="宋体" w:hAnsi="宋体" w:cs="宋体"/>
                <w:color w:val="auto"/>
                <w:sz w:val="20"/>
                <w:szCs w:val="20"/>
              </w:rPr>
              <w:t>单位：</w:t>
            </w:r>
            <w:r>
              <w:rPr>
                <w:rFonts w:hint="eastAsia" w:ascii="宋体" w:hAnsi="宋体" w:cs="宋体"/>
                <w:color w:val="auto"/>
                <w:sz w:val="20"/>
                <w:szCs w:val="20"/>
                <w:lang w:val="en-US" w:eastAsia="zh-CN"/>
              </w:rPr>
              <w:t>区</w:t>
            </w:r>
            <w:r>
              <w:rPr>
                <w:rFonts w:hint="eastAsia" w:ascii="宋体" w:hAnsi="宋体" w:cs="宋体"/>
                <w:color w:val="auto"/>
                <w:sz w:val="20"/>
                <w:szCs w:val="20"/>
              </w:rPr>
              <w:t>人社局）</w:t>
            </w:r>
            <w:r>
              <w:rPr>
                <w:rFonts w:hint="eastAsia" w:ascii="宋体" w:hAnsi="宋体" w:eastAsia="宋体" w:cs="宋体"/>
                <w:b/>
                <w:bCs/>
                <w:color w:val="auto"/>
                <w:kern w:val="2"/>
                <w:sz w:val="20"/>
                <w:szCs w:val="20"/>
                <w:lang w:val="en-US" w:eastAsia="zh-CN" w:bidi="ar-SA"/>
              </w:rPr>
              <w:t>（区人社局反馈：城镇新增就业全年任务3350人）</w:t>
            </w:r>
          </w:p>
        </w:tc>
        <w:tc>
          <w:tcPr>
            <w:tcW w:w="273" w:type="pct"/>
            <w:tcBorders>
              <w:tl2br w:val="nil"/>
              <w:tr2bl w:val="nil"/>
            </w:tcBorders>
            <w:shd w:val="clear" w:color="auto" w:fill="auto"/>
            <w:tcMar>
              <w:top w:w="15" w:type="dxa"/>
              <w:left w:w="15" w:type="dxa"/>
              <w:right w:w="15" w:type="dxa"/>
            </w:tcMar>
            <w:vAlign w:val="center"/>
          </w:tcPr>
          <w:p>
            <w:pPr>
              <w:spacing w:line="320" w:lineRule="exact"/>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rPr>
              <w:t>吴方定</w:t>
            </w:r>
            <w:r>
              <w:rPr>
                <w:rFonts w:hint="eastAsia" w:ascii="黑体" w:hAnsi="黑体" w:eastAsia="黑体" w:cs="黑体"/>
                <w:color w:val="auto"/>
                <w:spacing w:val="0"/>
                <w:lang w:val="en-US" w:eastAsia="zh-CN"/>
              </w:rPr>
              <w:t xml:space="preserve"> </w:t>
            </w:r>
            <w:r>
              <w:rPr>
                <w:rFonts w:hint="eastAsia" w:ascii="宋体" w:hAnsi="宋体" w:eastAsia="宋体" w:cs="宋体"/>
                <w:color w:val="auto"/>
                <w:sz w:val="20"/>
                <w:szCs w:val="20"/>
                <w:lang w:val="en-US" w:eastAsia="zh-CN"/>
              </w:rPr>
              <w:t>唐兴辉</w:t>
            </w:r>
          </w:p>
          <w:p>
            <w:pPr>
              <w:spacing w:line="320" w:lineRule="exact"/>
              <w:jc w:val="center"/>
              <w:rPr>
                <w:rFonts w:ascii="宋体" w:hAnsi="宋体" w:cs="宋体"/>
                <w:color w:val="auto"/>
                <w:sz w:val="20"/>
                <w:szCs w:val="20"/>
              </w:rPr>
            </w:pPr>
            <w:r>
              <w:rPr>
                <w:rFonts w:hint="eastAsia" w:ascii="宋体" w:hAnsi="宋体" w:cs="宋体"/>
                <w:color w:val="auto"/>
                <w:sz w:val="20"/>
                <w:szCs w:val="20"/>
              </w:rPr>
              <w:t>夏丹波</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color w:val="auto"/>
                <w:lang w:val="en-US" w:eastAsia="zh-CN"/>
              </w:rPr>
            </w:pPr>
            <w:r>
              <w:rPr>
                <w:rFonts w:hint="eastAsia"/>
                <w:color w:val="auto"/>
              </w:rPr>
              <w:t>区发改</w:t>
            </w:r>
            <w:r>
              <w:rPr>
                <w:rFonts w:hint="eastAsia"/>
                <w:color w:val="auto"/>
                <w:lang w:val="en-US" w:eastAsia="zh-CN"/>
              </w:rPr>
              <w:t>局</w:t>
            </w:r>
          </w:p>
          <w:p>
            <w:pPr>
              <w:pStyle w:val="2"/>
              <w:spacing w:line="320" w:lineRule="exact"/>
              <w:jc w:val="center"/>
              <w:rPr>
                <w:rFonts w:hint="eastAsia"/>
                <w:color w:val="auto"/>
                <w:lang w:eastAsia="zh-CN"/>
              </w:rPr>
            </w:pPr>
            <w:r>
              <w:rPr>
                <w:rFonts w:hint="eastAsia"/>
                <w:color w:val="auto"/>
                <w:lang w:eastAsia="zh-CN"/>
              </w:rPr>
              <w:t>区科工信局</w:t>
            </w:r>
          </w:p>
          <w:p>
            <w:pPr>
              <w:pStyle w:val="2"/>
              <w:spacing w:line="320" w:lineRule="exact"/>
              <w:jc w:val="center"/>
              <w:rPr>
                <w:rFonts w:hint="eastAsia"/>
                <w:color w:val="auto"/>
              </w:rPr>
            </w:pPr>
            <w:r>
              <w:rPr>
                <w:rFonts w:hint="eastAsia"/>
                <w:color w:val="auto"/>
              </w:rPr>
              <w:t>区财政局</w:t>
            </w:r>
          </w:p>
          <w:p>
            <w:pPr>
              <w:pStyle w:val="2"/>
              <w:spacing w:line="320" w:lineRule="exact"/>
              <w:jc w:val="center"/>
              <w:rPr>
                <w:rFonts w:hint="eastAsia"/>
                <w:color w:val="auto"/>
                <w:lang w:val="en-US" w:eastAsia="zh-CN"/>
              </w:rPr>
            </w:pPr>
            <w:r>
              <w:rPr>
                <w:rFonts w:hint="eastAsia"/>
                <w:color w:val="auto"/>
                <w:lang w:val="en-US" w:eastAsia="zh-CN"/>
              </w:rPr>
              <w:t>区商务局</w:t>
            </w:r>
          </w:p>
          <w:p>
            <w:pPr>
              <w:pStyle w:val="2"/>
              <w:spacing w:line="320" w:lineRule="exact"/>
              <w:jc w:val="center"/>
              <w:rPr>
                <w:rFonts w:hint="eastAsia"/>
                <w:color w:val="auto"/>
                <w:lang w:val="en" w:eastAsia="zh-CN"/>
              </w:rPr>
            </w:pPr>
            <w:r>
              <w:rPr>
                <w:rFonts w:hint="eastAsia"/>
                <w:color w:val="auto"/>
                <w:lang w:val="en" w:eastAsia="zh-CN"/>
              </w:rPr>
              <w:t>区市场监管局</w:t>
            </w:r>
          </w:p>
          <w:p>
            <w:pPr>
              <w:pStyle w:val="2"/>
              <w:spacing w:line="320" w:lineRule="exact"/>
              <w:jc w:val="center"/>
              <w:rPr>
                <w:rFonts w:hint="default"/>
                <w:color w:val="auto"/>
                <w:lang w:val="en" w:eastAsia="zh-CN"/>
              </w:rPr>
            </w:pPr>
            <w:r>
              <w:rPr>
                <w:rFonts w:hint="eastAsia"/>
                <w:color w:val="auto"/>
                <w:lang w:val="en" w:eastAsia="zh-CN"/>
              </w:rPr>
              <w:t>区人社局</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cs="宋体"/>
                <w:color w:val="auto"/>
                <w:sz w:val="20"/>
                <w:szCs w:val="20"/>
              </w:rPr>
            </w:pPr>
            <w:r>
              <w:rPr>
                <w:rFonts w:hint="eastAsia" w:ascii="宋体" w:hAnsi="宋体" w:cs="宋体"/>
                <w:color w:val="auto"/>
                <w:sz w:val="20"/>
                <w:szCs w:val="20"/>
              </w:rPr>
              <w:t>刘</w:t>
            </w:r>
            <w:r>
              <w:rPr>
                <w:rFonts w:hint="eastAsia" w:ascii="宋体" w:hAnsi="宋体" w:cs="宋体"/>
                <w:color w:val="auto"/>
                <w:sz w:val="20"/>
                <w:szCs w:val="20"/>
                <w:lang w:val="en-US" w:eastAsia="zh-CN"/>
              </w:rPr>
              <w:t xml:space="preserve"> </w:t>
            </w:r>
            <w:r>
              <w:rPr>
                <w:rFonts w:hint="eastAsia" w:ascii="宋体" w:hAnsi="宋体" w:cs="宋体"/>
                <w:color w:val="auto"/>
                <w:sz w:val="20"/>
                <w:szCs w:val="20"/>
              </w:rPr>
              <w:t xml:space="preserve"> 剑</w:t>
            </w:r>
          </w:p>
          <w:p>
            <w:pPr>
              <w:pStyle w:val="2"/>
              <w:spacing w:line="320" w:lineRule="exact"/>
              <w:jc w:val="center"/>
              <w:rPr>
                <w:rFonts w:hint="eastAsia" w:ascii="宋体" w:hAnsi="宋体" w:cs="宋体"/>
                <w:color w:val="auto"/>
                <w:sz w:val="20"/>
                <w:szCs w:val="20"/>
              </w:rPr>
            </w:pPr>
            <w:r>
              <w:rPr>
                <w:rFonts w:hint="eastAsia" w:ascii="宋体" w:hAnsi="宋体" w:cs="宋体"/>
                <w:color w:val="auto"/>
                <w:sz w:val="20"/>
                <w:szCs w:val="20"/>
                <w:lang w:eastAsia="zh-CN"/>
              </w:rPr>
              <w:t>高云头</w:t>
            </w:r>
          </w:p>
          <w:p>
            <w:pPr>
              <w:pStyle w:val="2"/>
              <w:spacing w:line="320" w:lineRule="exact"/>
              <w:jc w:val="center"/>
              <w:rPr>
                <w:rFonts w:hint="eastAsia" w:ascii="宋体" w:hAnsi="宋体" w:cs="宋体"/>
                <w:color w:val="auto"/>
                <w:sz w:val="20"/>
                <w:szCs w:val="20"/>
              </w:rPr>
            </w:pPr>
            <w:r>
              <w:rPr>
                <w:rFonts w:hint="eastAsia" w:ascii="宋体" w:hAnsi="宋体" w:cs="宋体"/>
                <w:color w:val="auto"/>
                <w:sz w:val="20"/>
                <w:szCs w:val="20"/>
              </w:rPr>
              <w:t>何晓峰</w:t>
            </w:r>
          </w:p>
          <w:p>
            <w:pPr>
              <w:pStyle w:val="2"/>
              <w:spacing w:line="320" w:lineRule="exact"/>
              <w:jc w:val="center"/>
              <w:rPr>
                <w:rFonts w:hint="eastAsia" w:ascii="宋体" w:hAnsi="宋体" w:cs="宋体"/>
                <w:color w:val="auto"/>
                <w:sz w:val="20"/>
                <w:szCs w:val="20"/>
              </w:rPr>
            </w:pPr>
            <w:r>
              <w:rPr>
                <w:rFonts w:hint="eastAsia" w:ascii="宋体" w:hAnsi="宋体" w:cs="宋体"/>
                <w:color w:val="auto"/>
                <w:sz w:val="20"/>
                <w:szCs w:val="20"/>
              </w:rPr>
              <w:t>王小平</w:t>
            </w:r>
          </w:p>
          <w:p>
            <w:pPr>
              <w:pStyle w:val="2"/>
              <w:spacing w:line="320" w:lineRule="exact"/>
              <w:jc w:val="center"/>
              <w:rPr>
                <w:rFonts w:hint="eastAsia" w:ascii="宋体" w:hAnsi="宋体" w:cs="宋体"/>
                <w:color w:val="auto"/>
                <w:sz w:val="20"/>
                <w:szCs w:val="20"/>
                <w:lang w:eastAsia="zh-CN"/>
              </w:rPr>
            </w:pPr>
            <w:r>
              <w:rPr>
                <w:rFonts w:hint="eastAsia" w:ascii="宋体" w:hAnsi="宋体" w:cs="宋体"/>
                <w:color w:val="auto"/>
                <w:sz w:val="20"/>
                <w:szCs w:val="20"/>
                <w:lang w:eastAsia="zh-CN"/>
              </w:rPr>
              <w:t>姚作胜</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lang w:eastAsia="zh-CN"/>
              </w:rPr>
              <w:t>陈春华</w:t>
            </w:r>
          </w:p>
        </w:tc>
        <w:tc>
          <w:tcPr>
            <w:tcW w:w="271" w:type="pct"/>
            <w:tcBorders>
              <w:tl2br w:val="nil"/>
              <w:tr2bl w:val="nil"/>
            </w:tcBorders>
            <w:shd w:val="clear" w:color="auto" w:fill="auto"/>
            <w:tcMar>
              <w:top w:w="15" w:type="dxa"/>
              <w:left w:w="15" w:type="dxa"/>
              <w:right w:w="15" w:type="dxa"/>
            </w:tcMar>
            <w:vAlign w:val="center"/>
          </w:tcPr>
          <w:p>
            <w:pPr>
              <w:spacing w:line="300" w:lineRule="exact"/>
              <w:jc w:val="center"/>
              <w:rPr>
                <w:rFonts w:hint="eastAsia" w:ascii="宋体" w:hAnsi="宋体" w:eastAsia="宋体" w:cs="宋体"/>
                <w:color w:val="auto"/>
                <w:sz w:val="20"/>
                <w:szCs w:val="20"/>
                <w:lang w:eastAsia="zh-CN"/>
              </w:rPr>
            </w:pPr>
            <w:r>
              <w:rPr>
                <w:rFonts w:hint="eastAsia" w:ascii="宋体" w:hAnsi="宋体" w:cs="宋体"/>
                <w:color w:val="auto"/>
                <w:sz w:val="20"/>
                <w:szCs w:val="20"/>
              </w:rPr>
              <w:t>刘一凡</w:t>
            </w:r>
            <w:r>
              <w:rPr>
                <w:rFonts w:hint="eastAsia" w:ascii="宋体" w:hAnsi="宋体" w:cs="宋体"/>
                <w:color w:val="auto"/>
                <w:sz w:val="20"/>
                <w:szCs w:val="20"/>
                <w:lang w:eastAsia="zh-CN"/>
              </w:rPr>
              <w:t>夏得宝</w:t>
            </w:r>
          </w:p>
          <w:p>
            <w:pPr>
              <w:spacing w:line="300" w:lineRule="exact"/>
              <w:jc w:val="center"/>
              <w:rPr>
                <w:rFonts w:hint="eastAsia" w:ascii="宋体" w:hAnsi="宋体" w:eastAsia="宋体" w:cs="宋体"/>
                <w:color w:val="auto"/>
                <w:sz w:val="20"/>
                <w:szCs w:val="20"/>
                <w:lang w:eastAsia="zh-CN"/>
              </w:rPr>
            </w:pPr>
            <w:r>
              <w:rPr>
                <w:rFonts w:hint="eastAsia" w:ascii="宋体" w:hAnsi="宋体" w:cs="宋体"/>
                <w:color w:val="auto"/>
                <w:sz w:val="20"/>
                <w:szCs w:val="20"/>
              </w:rPr>
              <w:t>陈美容王  峥</w:t>
            </w:r>
            <w:r>
              <w:rPr>
                <w:rFonts w:hint="eastAsia" w:ascii="宋体" w:hAnsi="宋体" w:cs="宋体"/>
                <w:color w:val="auto"/>
                <w:sz w:val="20"/>
                <w:szCs w:val="20"/>
                <w:lang w:eastAsia="zh-CN"/>
              </w:rPr>
              <w:t>程</w:t>
            </w:r>
            <w:r>
              <w:rPr>
                <w:rFonts w:hint="eastAsia" w:ascii="宋体" w:hAnsi="宋体" w:cs="宋体"/>
                <w:color w:val="auto"/>
                <w:sz w:val="20"/>
                <w:szCs w:val="20"/>
                <w:lang w:val="en-US" w:eastAsia="zh-CN"/>
              </w:rPr>
              <w:t xml:space="preserve">  </w:t>
            </w:r>
            <w:r>
              <w:rPr>
                <w:rFonts w:hint="eastAsia" w:ascii="宋体" w:hAnsi="宋体" w:cs="宋体"/>
                <w:color w:val="auto"/>
                <w:sz w:val="20"/>
                <w:szCs w:val="20"/>
                <w:lang w:eastAsia="zh-CN"/>
              </w:rPr>
              <w:t>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1" w:hRule="atLeast"/>
          <w:jc w:val="center"/>
        </w:trPr>
        <w:tc>
          <w:tcPr>
            <w:tcW w:w="182" w:type="pct"/>
            <w:vMerge w:val="restart"/>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auto"/>
                <w:sz w:val="20"/>
                <w:szCs w:val="20"/>
              </w:rPr>
            </w:pPr>
            <w:r>
              <w:rPr>
                <w:rFonts w:hint="eastAsia" w:ascii="宋体" w:hAnsi="宋体" w:cs="宋体"/>
                <w:color w:val="auto"/>
                <w:sz w:val="20"/>
                <w:szCs w:val="20"/>
              </w:rPr>
              <w:t>重点工作</w:t>
            </w:r>
          </w:p>
        </w:tc>
        <w:tc>
          <w:tcPr>
            <w:tcW w:w="155" w:type="pct"/>
            <w:vMerge w:val="restar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r>
              <w:rPr>
                <w:rFonts w:hint="eastAsia" w:ascii="宋体" w:hAnsi="宋体" w:cs="宋体"/>
                <w:color w:val="auto"/>
                <w:sz w:val="20"/>
                <w:szCs w:val="20"/>
              </w:rPr>
              <w:t>2</w:t>
            </w:r>
          </w:p>
        </w:tc>
        <w:tc>
          <w:tcPr>
            <w:tcW w:w="122" w:type="pct"/>
            <w:vMerge w:val="restar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r>
              <w:rPr>
                <w:rFonts w:hint="eastAsia" w:ascii="宋体" w:hAnsi="宋体" w:cs="宋体"/>
                <w:color w:val="auto"/>
                <w:sz w:val="20"/>
                <w:szCs w:val="20"/>
              </w:rPr>
              <w:t>三大支撑八项重点工作</w:t>
            </w:r>
          </w:p>
        </w:tc>
        <w:tc>
          <w:tcPr>
            <w:tcW w:w="124" w:type="pct"/>
            <w:vMerge w:val="restar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r>
              <w:rPr>
                <w:rFonts w:hint="eastAsia" w:ascii="宋体" w:hAnsi="宋体" w:cs="宋体"/>
                <w:color w:val="auto"/>
                <w:sz w:val="20"/>
                <w:szCs w:val="20"/>
              </w:rPr>
              <w:t>三大支撑</w:t>
            </w:r>
          </w:p>
        </w:tc>
        <w:tc>
          <w:tcPr>
            <w:tcW w:w="502" w:type="pct"/>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宋体" w:hAnsi="宋体" w:cs="宋体"/>
                <w:color w:val="auto"/>
                <w:sz w:val="20"/>
                <w:szCs w:val="20"/>
              </w:rPr>
            </w:pPr>
            <w:r>
              <w:rPr>
                <w:rFonts w:hint="eastAsia" w:ascii="宋体" w:hAnsi="宋体" w:cs="宋体"/>
                <w:color w:val="auto"/>
                <w:sz w:val="20"/>
                <w:szCs w:val="20"/>
              </w:rPr>
              <w:t>（</w:t>
            </w:r>
            <w:r>
              <w:rPr>
                <w:rFonts w:hint="eastAsia" w:ascii="宋体" w:hAnsi="宋体" w:cs="宋体"/>
                <w:color w:val="auto"/>
                <w:sz w:val="20"/>
                <w:szCs w:val="20"/>
                <w:lang w:val="en-US" w:eastAsia="zh-CN"/>
              </w:rPr>
              <w:t>1</w:t>
            </w:r>
            <w:r>
              <w:rPr>
                <w:rFonts w:hint="eastAsia" w:ascii="宋体" w:hAnsi="宋体" w:cs="宋体"/>
                <w:color w:val="auto"/>
                <w:sz w:val="20"/>
                <w:szCs w:val="20"/>
              </w:rPr>
              <w:t>）算力</w:t>
            </w:r>
          </w:p>
        </w:tc>
        <w:tc>
          <w:tcPr>
            <w:tcW w:w="2248"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rPr>
                <w:rFonts w:ascii="宋体" w:hAnsi="宋体" w:cs="宋体"/>
                <w:color w:val="auto"/>
                <w:sz w:val="20"/>
                <w:szCs w:val="20"/>
              </w:rPr>
            </w:pPr>
            <w:r>
              <w:rPr>
                <w:rFonts w:hint="eastAsia" w:ascii="宋体" w:hAnsi="宋体" w:cs="宋体"/>
                <w:color w:val="auto"/>
                <w:sz w:val="20"/>
                <w:szCs w:val="20"/>
              </w:rPr>
              <w:t>开通5G站点</w:t>
            </w:r>
            <w:r>
              <w:rPr>
                <w:rFonts w:hint="eastAsia" w:ascii="宋体" w:hAnsi="宋体" w:cs="宋体"/>
                <w:color w:val="auto"/>
                <w:sz w:val="20"/>
                <w:szCs w:val="20"/>
                <w:lang w:eastAsia="zh-CN"/>
              </w:rPr>
              <w:t>；</w:t>
            </w:r>
            <w:r>
              <w:rPr>
                <w:rFonts w:hint="eastAsia" w:ascii="宋体" w:hAnsi="宋体" w:cs="宋体"/>
                <w:color w:val="auto"/>
                <w:sz w:val="20"/>
                <w:szCs w:val="20"/>
              </w:rPr>
              <w:t>（</w:t>
            </w:r>
            <w:r>
              <w:rPr>
                <w:rFonts w:hint="eastAsia" w:ascii="宋体" w:hAnsi="宋体" w:cs="宋体"/>
                <w:color w:val="auto"/>
                <w:sz w:val="20"/>
                <w:szCs w:val="20"/>
                <w:lang w:val="en-US" w:eastAsia="zh-CN"/>
              </w:rPr>
              <w:t>责任单位：</w:t>
            </w:r>
            <w:r>
              <w:rPr>
                <w:rFonts w:hint="eastAsia" w:ascii="宋体" w:hAnsi="宋体" w:cs="宋体"/>
                <w:color w:val="auto"/>
                <w:sz w:val="20"/>
                <w:szCs w:val="20"/>
              </w:rPr>
              <w:t>区发改局）</w:t>
            </w:r>
            <w:r>
              <w:rPr>
                <w:rFonts w:hint="eastAsia" w:ascii="宋体" w:hAnsi="宋体" w:eastAsia="宋体" w:cs="宋体"/>
                <w:b/>
                <w:bCs/>
                <w:color w:val="auto"/>
                <w:sz w:val="20"/>
                <w:szCs w:val="20"/>
                <w:lang w:eastAsia="zh-CN"/>
              </w:rPr>
              <w:t>（</w:t>
            </w:r>
            <w:r>
              <w:rPr>
                <w:rFonts w:hint="eastAsia" w:ascii="宋体" w:hAnsi="宋体" w:eastAsia="宋体" w:cs="宋体"/>
                <w:b/>
                <w:bCs/>
                <w:color w:val="auto"/>
                <w:sz w:val="20"/>
                <w:szCs w:val="20"/>
                <w:lang w:val="en-US" w:eastAsia="zh-CN"/>
              </w:rPr>
              <w:t>2022年，计划在大祥区建设</w:t>
            </w:r>
            <w:r>
              <w:rPr>
                <w:rFonts w:hint="eastAsia" w:ascii="宋体" w:hAnsi="宋体" w:eastAsia="宋体" w:cs="宋体"/>
                <w:b/>
                <w:bCs/>
                <w:color w:val="auto"/>
                <w:sz w:val="20"/>
                <w:szCs w:val="20"/>
              </w:rPr>
              <w:t>194个5G基站</w:t>
            </w:r>
            <w:r>
              <w:rPr>
                <w:rFonts w:hint="eastAsia" w:ascii="宋体" w:hAnsi="宋体" w:eastAsia="宋体" w:cs="宋体"/>
                <w:b/>
                <w:bCs/>
                <w:color w:val="auto"/>
                <w:sz w:val="20"/>
                <w:szCs w:val="20"/>
                <w:lang w:eastAsia="zh-CN"/>
              </w:rPr>
              <w:t>）</w:t>
            </w:r>
          </w:p>
        </w:tc>
        <w:tc>
          <w:tcPr>
            <w:tcW w:w="273"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吴方定</w:t>
            </w:r>
          </w:p>
          <w:p>
            <w:pPr>
              <w:pStyle w:val="2"/>
              <w:spacing w:line="320" w:lineRule="exact"/>
              <w:jc w:val="center"/>
              <w:rPr>
                <w:rFonts w:ascii="宋体" w:hAnsi="宋体" w:cs="宋体"/>
                <w:color w:val="auto"/>
                <w:kern w:val="0"/>
                <w:sz w:val="20"/>
                <w:szCs w:val="20"/>
              </w:rPr>
            </w:pPr>
            <w:r>
              <w:rPr>
                <w:rFonts w:hint="eastAsia" w:ascii="宋体" w:hAnsi="宋体" w:cs="宋体"/>
                <w:color w:val="auto"/>
                <w:sz w:val="20"/>
                <w:szCs w:val="20"/>
              </w:rPr>
              <w:t>唐兴辉</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cs="宋体"/>
                <w:color w:val="auto"/>
                <w:sz w:val="20"/>
                <w:szCs w:val="20"/>
              </w:rPr>
            </w:pPr>
            <w:r>
              <w:rPr>
                <w:rFonts w:hint="eastAsia" w:ascii="宋体" w:hAnsi="宋体" w:cs="宋体"/>
                <w:color w:val="auto"/>
                <w:sz w:val="20"/>
                <w:szCs w:val="20"/>
              </w:rPr>
              <w:t>区发改局</w:t>
            </w:r>
          </w:p>
          <w:p>
            <w:pPr>
              <w:pStyle w:val="2"/>
              <w:spacing w:line="320" w:lineRule="exact"/>
              <w:jc w:val="center"/>
              <w:rPr>
                <w:rFonts w:hint="eastAsia" w:ascii="宋体" w:hAnsi="宋体" w:cs="宋体"/>
                <w:color w:val="auto"/>
                <w:sz w:val="20"/>
                <w:szCs w:val="20"/>
              </w:rPr>
            </w:pPr>
            <w:r>
              <w:rPr>
                <w:rFonts w:hint="eastAsia" w:ascii="宋体" w:hAnsi="宋体" w:cs="宋体"/>
                <w:color w:val="auto"/>
                <w:sz w:val="20"/>
                <w:szCs w:val="20"/>
              </w:rPr>
              <w:t>区科工信局</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cs="宋体"/>
                <w:color w:val="auto"/>
                <w:sz w:val="20"/>
                <w:szCs w:val="20"/>
              </w:rPr>
            </w:pPr>
            <w:r>
              <w:rPr>
                <w:rFonts w:hint="eastAsia" w:ascii="宋体" w:hAnsi="宋体" w:cs="宋体"/>
                <w:color w:val="auto"/>
                <w:sz w:val="20"/>
                <w:szCs w:val="20"/>
              </w:rPr>
              <w:t>刘  剑</w:t>
            </w:r>
          </w:p>
          <w:p>
            <w:pPr>
              <w:pStyle w:val="2"/>
              <w:spacing w:line="320" w:lineRule="exact"/>
              <w:jc w:val="center"/>
              <w:rPr>
                <w:rFonts w:hint="eastAsia" w:ascii="宋体" w:hAnsi="宋体" w:cs="宋体"/>
                <w:color w:val="auto"/>
                <w:sz w:val="20"/>
                <w:szCs w:val="20"/>
              </w:rPr>
            </w:pPr>
            <w:r>
              <w:rPr>
                <w:rFonts w:hint="eastAsia" w:ascii="宋体" w:hAnsi="宋体" w:cs="宋体"/>
                <w:color w:val="auto"/>
                <w:sz w:val="20"/>
                <w:szCs w:val="20"/>
              </w:rPr>
              <w:t>高云头</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cs="宋体"/>
                <w:color w:val="auto"/>
                <w:sz w:val="20"/>
                <w:szCs w:val="20"/>
              </w:rPr>
            </w:pPr>
            <w:r>
              <w:rPr>
                <w:rFonts w:hint="eastAsia" w:ascii="宋体" w:hAnsi="宋体" w:cs="宋体"/>
                <w:color w:val="auto"/>
                <w:sz w:val="20"/>
                <w:szCs w:val="20"/>
              </w:rPr>
              <w:t>刘一凡夏得宝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7"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auto"/>
                <w:sz w:val="20"/>
                <w:szCs w:val="20"/>
              </w:rPr>
            </w:pPr>
          </w:p>
        </w:tc>
        <w:tc>
          <w:tcPr>
            <w:tcW w:w="155"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p>
        </w:tc>
        <w:tc>
          <w:tcPr>
            <w:tcW w:w="122"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p>
        </w:tc>
        <w:tc>
          <w:tcPr>
            <w:tcW w:w="124" w:type="pct"/>
            <w:vMerge w:val="continue"/>
            <w:tcBorders>
              <w:bottom w:val="single" w:color="auto" w:sz="4" w:space="0"/>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p>
        </w:tc>
        <w:tc>
          <w:tcPr>
            <w:tcW w:w="502" w:type="pct"/>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宋体" w:hAnsi="宋体" w:cs="宋体"/>
                <w:color w:val="auto"/>
                <w:sz w:val="20"/>
                <w:szCs w:val="20"/>
              </w:rPr>
            </w:pPr>
            <w:r>
              <w:rPr>
                <w:rFonts w:hint="eastAsia" w:ascii="宋体" w:hAnsi="宋体" w:cs="宋体"/>
                <w:color w:val="auto"/>
                <w:sz w:val="20"/>
                <w:szCs w:val="20"/>
              </w:rPr>
              <w:t>（</w:t>
            </w:r>
            <w:r>
              <w:rPr>
                <w:rFonts w:hint="eastAsia" w:ascii="宋体" w:hAnsi="宋体" w:cs="宋体"/>
                <w:color w:val="auto"/>
                <w:sz w:val="20"/>
                <w:szCs w:val="20"/>
                <w:lang w:val="en-US" w:eastAsia="zh-CN"/>
              </w:rPr>
              <w:t>2</w:t>
            </w:r>
            <w:r>
              <w:rPr>
                <w:rFonts w:hint="eastAsia" w:ascii="宋体" w:hAnsi="宋体" w:cs="宋体"/>
                <w:color w:val="auto"/>
                <w:sz w:val="20"/>
                <w:szCs w:val="20"/>
              </w:rPr>
              <w:t>）动力</w:t>
            </w:r>
          </w:p>
        </w:tc>
        <w:tc>
          <w:tcPr>
            <w:tcW w:w="2248" w:type="pct"/>
            <w:tcBorders>
              <w:tl2br w:val="nil"/>
              <w:tr2bl w:val="nil"/>
            </w:tcBorders>
            <w:shd w:val="clear" w:color="auto" w:fill="auto"/>
            <w:tcMar>
              <w:top w:w="15" w:type="dxa"/>
              <w:left w:w="15" w:type="dxa"/>
              <w:right w:w="15" w:type="dxa"/>
            </w:tcMar>
            <w:vAlign w:val="center"/>
          </w:tcPr>
          <w:p>
            <w:pPr>
              <w:spacing w:line="320" w:lineRule="exact"/>
              <w:rPr>
                <w:rFonts w:ascii="宋体" w:hAnsi="宋体" w:cs="宋体"/>
                <w:color w:val="auto"/>
                <w:sz w:val="20"/>
                <w:szCs w:val="20"/>
              </w:rPr>
            </w:pPr>
            <w:r>
              <w:rPr>
                <w:rFonts w:hint="eastAsia" w:ascii="宋体" w:hAnsi="宋体" w:cs="宋体"/>
                <w:color w:val="auto"/>
                <w:sz w:val="20"/>
                <w:szCs w:val="20"/>
              </w:rPr>
              <w:t>①宣传推广科技型企业知识价值信用风险补偿改革，发放贷款</w:t>
            </w:r>
            <w:r>
              <w:rPr>
                <w:rFonts w:hint="eastAsia" w:ascii="宋体" w:hAnsi="宋体" w:cs="宋体"/>
                <w:color w:val="auto"/>
                <w:sz w:val="20"/>
                <w:szCs w:val="20"/>
                <w:lang w:val="en-US" w:eastAsia="zh-CN"/>
              </w:rPr>
              <w:t>完成任务数（大祥无任务）</w:t>
            </w:r>
            <w:r>
              <w:rPr>
                <w:rFonts w:hint="eastAsia" w:ascii="宋体" w:hAnsi="宋体" w:cs="宋体"/>
                <w:color w:val="auto"/>
                <w:sz w:val="20"/>
                <w:szCs w:val="20"/>
              </w:rPr>
              <w:t>；②7月入库科技型中小企业</w:t>
            </w:r>
            <w:r>
              <w:rPr>
                <w:rFonts w:hint="eastAsia" w:ascii="宋体" w:hAnsi="宋体" w:cs="宋体"/>
                <w:color w:val="auto"/>
                <w:sz w:val="20"/>
                <w:szCs w:val="20"/>
                <w:lang w:val="en-US" w:eastAsia="zh-CN"/>
              </w:rPr>
              <w:t>完成任务数</w:t>
            </w:r>
            <w:r>
              <w:rPr>
                <w:rFonts w:hint="eastAsia" w:ascii="宋体" w:hAnsi="宋体" w:cs="宋体"/>
                <w:color w:val="auto"/>
                <w:sz w:val="20"/>
                <w:szCs w:val="20"/>
              </w:rPr>
              <w:t>；③7月完成技术合同成交额</w:t>
            </w:r>
            <w:r>
              <w:rPr>
                <w:rFonts w:hint="eastAsia" w:ascii="宋体" w:hAnsi="宋体" w:cs="宋体"/>
                <w:color w:val="auto"/>
                <w:sz w:val="20"/>
                <w:szCs w:val="20"/>
                <w:lang w:val="en-US" w:eastAsia="zh-CN"/>
              </w:rPr>
              <w:t>达到任务数</w:t>
            </w:r>
            <w:r>
              <w:rPr>
                <w:rFonts w:hint="eastAsia" w:ascii="宋体" w:hAnsi="宋体" w:cs="宋体"/>
                <w:color w:val="auto"/>
                <w:sz w:val="20"/>
                <w:szCs w:val="20"/>
              </w:rPr>
              <w:t>，全市</w:t>
            </w:r>
            <w:r>
              <w:rPr>
                <w:rFonts w:hint="eastAsia" w:ascii="宋体" w:hAnsi="宋体" w:cs="宋体"/>
                <w:color w:val="auto"/>
                <w:sz w:val="20"/>
                <w:szCs w:val="20"/>
                <w:lang w:val="en-US" w:eastAsia="zh-CN"/>
              </w:rPr>
              <w:t>1-7月</w:t>
            </w:r>
            <w:r>
              <w:rPr>
                <w:rFonts w:hint="eastAsia" w:ascii="宋体" w:hAnsi="宋体" w:cs="宋体"/>
                <w:color w:val="auto"/>
                <w:sz w:val="20"/>
                <w:szCs w:val="20"/>
              </w:rPr>
              <w:t>累计完成技术合同成交额</w:t>
            </w:r>
            <w:r>
              <w:rPr>
                <w:rFonts w:hint="eastAsia" w:ascii="宋体" w:hAnsi="宋体" w:cs="宋体"/>
                <w:color w:val="auto"/>
                <w:sz w:val="20"/>
                <w:szCs w:val="20"/>
                <w:lang w:val="en-US" w:eastAsia="zh-CN"/>
              </w:rPr>
              <w:t>达到任务数</w:t>
            </w:r>
            <w:r>
              <w:rPr>
                <w:rFonts w:hint="eastAsia" w:ascii="宋体" w:hAnsi="宋体" w:cs="宋体"/>
                <w:color w:val="auto"/>
                <w:sz w:val="20"/>
                <w:szCs w:val="20"/>
              </w:rPr>
              <w:t>；（</w:t>
            </w:r>
            <w:r>
              <w:rPr>
                <w:rFonts w:hint="eastAsia" w:ascii="宋体" w:hAnsi="宋体" w:cs="宋体"/>
                <w:color w:val="auto"/>
                <w:sz w:val="20"/>
                <w:szCs w:val="20"/>
                <w:lang w:val="en-US" w:eastAsia="zh-CN"/>
              </w:rPr>
              <w:t>责任</w:t>
            </w:r>
            <w:r>
              <w:rPr>
                <w:rFonts w:hint="eastAsia" w:ascii="宋体" w:hAnsi="宋体" w:cs="宋体"/>
                <w:color w:val="auto"/>
                <w:sz w:val="20"/>
                <w:szCs w:val="20"/>
              </w:rPr>
              <w:t>单位：</w:t>
            </w:r>
            <w:r>
              <w:rPr>
                <w:rFonts w:hint="eastAsia" w:ascii="宋体" w:hAnsi="宋体" w:cs="宋体"/>
                <w:color w:val="auto"/>
                <w:sz w:val="20"/>
                <w:szCs w:val="20"/>
                <w:lang w:val="en-US" w:eastAsia="zh-CN"/>
              </w:rPr>
              <w:t>区</w:t>
            </w:r>
            <w:r>
              <w:rPr>
                <w:rFonts w:hint="eastAsia" w:ascii="宋体" w:hAnsi="宋体" w:cs="宋体"/>
                <w:color w:val="auto"/>
                <w:sz w:val="20"/>
                <w:szCs w:val="20"/>
              </w:rPr>
              <w:t>科</w:t>
            </w:r>
            <w:r>
              <w:rPr>
                <w:rFonts w:hint="eastAsia" w:ascii="宋体" w:hAnsi="宋体" w:cs="宋体"/>
                <w:color w:val="auto"/>
                <w:sz w:val="20"/>
                <w:szCs w:val="20"/>
                <w:lang w:val="en-US" w:eastAsia="zh-CN"/>
              </w:rPr>
              <w:t>工信</w:t>
            </w:r>
            <w:r>
              <w:rPr>
                <w:rFonts w:hint="eastAsia" w:ascii="宋体" w:hAnsi="宋体" w:cs="宋体"/>
                <w:color w:val="auto"/>
                <w:sz w:val="20"/>
                <w:szCs w:val="20"/>
              </w:rPr>
              <w:t>局）</w:t>
            </w:r>
            <w:r>
              <w:rPr>
                <w:rFonts w:hint="eastAsia" w:ascii="宋体" w:hAnsi="宋体" w:cs="宋体"/>
                <w:b/>
                <w:bCs/>
                <w:color w:val="auto"/>
                <w:sz w:val="20"/>
                <w:szCs w:val="20"/>
              </w:rPr>
              <w:t>（区</w:t>
            </w:r>
            <w:r>
              <w:rPr>
                <w:rFonts w:hint="eastAsia" w:ascii="宋体" w:hAnsi="宋体" w:cs="宋体"/>
                <w:b/>
                <w:bCs/>
                <w:color w:val="auto"/>
                <w:sz w:val="20"/>
                <w:szCs w:val="20"/>
                <w:lang w:val="en-US" w:eastAsia="zh-CN"/>
              </w:rPr>
              <w:t>科工信局反馈：</w:t>
            </w:r>
            <w:r>
              <w:rPr>
                <w:rFonts w:hint="eastAsia" w:ascii="宋体" w:hAnsi="宋体" w:eastAsia="宋体" w:cs="宋体"/>
                <w:b/>
                <w:bCs/>
                <w:color w:val="auto"/>
                <w:sz w:val="20"/>
                <w:szCs w:val="20"/>
              </w:rPr>
              <w:t>①没有任务②全年入库25家，已经完成了26家，全年任务完成。③技术交易合同全年任务数是3亿，</w:t>
            </w:r>
            <w:r>
              <w:rPr>
                <w:rFonts w:hint="eastAsia" w:ascii="宋体" w:hAnsi="宋体" w:eastAsia="宋体" w:cs="宋体"/>
                <w:b/>
                <w:bCs/>
                <w:color w:val="auto"/>
                <w:sz w:val="20"/>
                <w:szCs w:val="20"/>
                <w:lang w:val="en-US" w:eastAsia="zh-CN"/>
              </w:rPr>
              <w:t>已</w:t>
            </w:r>
            <w:r>
              <w:rPr>
                <w:rFonts w:hint="eastAsia" w:ascii="宋体" w:hAnsi="宋体" w:eastAsia="宋体" w:cs="宋体"/>
                <w:b/>
                <w:bCs/>
                <w:color w:val="auto"/>
                <w:sz w:val="20"/>
                <w:szCs w:val="20"/>
              </w:rPr>
              <w:t>完成将近1.5亿）</w:t>
            </w:r>
          </w:p>
        </w:tc>
        <w:tc>
          <w:tcPr>
            <w:tcW w:w="273"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kern w:val="0"/>
                <w:sz w:val="20"/>
                <w:szCs w:val="20"/>
              </w:rPr>
            </w:pPr>
            <w:r>
              <w:rPr>
                <w:rFonts w:hint="eastAsia" w:ascii="宋体" w:hAnsi="宋体" w:cs="宋体"/>
                <w:color w:val="auto"/>
                <w:sz w:val="20"/>
                <w:szCs w:val="20"/>
              </w:rPr>
              <w:t>唐兴辉夏丹波</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区科工信局</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区商务局</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农科园</w:t>
            </w:r>
          </w:p>
          <w:p>
            <w:pPr>
              <w:pStyle w:val="2"/>
              <w:spacing w:line="320" w:lineRule="exact"/>
              <w:jc w:val="center"/>
              <w:rPr>
                <w:rFonts w:ascii="宋体" w:hAnsi="宋体" w:cs="宋体"/>
                <w:color w:val="auto"/>
                <w:kern w:val="0"/>
                <w:sz w:val="20"/>
                <w:szCs w:val="20"/>
              </w:rPr>
            </w:pPr>
            <w:r>
              <w:rPr>
                <w:rFonts w:hint="eastAsia" w:ascii="宋体" w:hAnsi="宋体" w:cs="宋体"/>
                <w:color w:val="auto"/>
                <w:sz w:val="20"/>
                <w:szCs w:val="20"/>
              </w:rPr>
              <w:t>大祥产业</w:t>
            </w:r>
            <w:r>
              <w:rPr>
                <w:rFonts w:hint="eastAsia" w:ascii="宋体" w:hAnsi="宋体" w:cs="宋体"/>
                <w:color w:val="auto"/>
                <w:sz w:val="20"/>
                <w:szCs w:val="20"/>
                <w:lang w:eastAsia="zh-CN"/>
              </w:rPr>
              <w:t>开发</w:t>
            </w:r>
            <w:r>
              <w:rPr>
                <w:rFonts w:hint="eastAsia" w:ascii="宋体" w:hAnsi="宋体" w:cs="宋体"/>
                <w:color w:val="auto"/>
                <w:sz w:val="20"/>
                <w:szCs w:val="20"/>
              </w:rPr>
              <w:t>区</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高云头</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王小平</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彭  赤</w:t>
            </w:r>
          </w:p>
          <w:p>
            <w:pPr>
              <w:pStyle w:val="2"/>
              <w:spacing w:line="320" w:lineRule="exact"/>
              <w:jc w:val="center"/>
              <w:rPr>
                <w:rFonts w:ascii="宋体" w:hAnsi="宋体" w:cs="宋体"/>
                <w:color w:val="auto"/>
                <w:kern w:val="0"/>
                <w:sz w:val="20"/>
                <w:szCs w:val="20"/>
              </w:rPr>
            </w:pPr>
            <w:r>
              <w:rPr>
                <w:rFonts w:hint="eastAsia" w:ascii="宋体" w:hAnsi="宋体" w:cs="宋体"/>
                <w:color w:val="auto"/>
                <w:sz w:val="20"/>
                <w:szCs w:val="20"/>
              </w:rPr>
              <w:t>高  志</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kern w:val="0"/>
                <w:sz w:val="20"/>
                <w:szCs w:val="20"/>
              </w:rPr>
            </w:pPr>
            <w:r>
              <w:rPr>
                <w:rFonts w:hint="eastAsia" w:ascii="宋体" w:hAnsi="宋体" w:cs="宋体"/>
                <w:color w:val="auto"/>
                <w:sz w:val="20"/>
                <w:szCs w:val="20"/>
              </w:rPr>
              <w:t>夏得宝陈尧栩钱正道李孝民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jc w:val="center"/>
        </w:trPr>
        <w:tc>
          <w:tcPr>
            <w:tcW w:w="182" w:type="pct"/>
            <w:vMerge w:val="restart"/>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auto"/>
                <w:sz w:val="20"/>
                <w:szCs w:val="20"/>
              </w:rPr>
            </w:pPr>
            <w:r>
              <w:rPr>
                <w:rFonts w:hint="eastAsia" w:ascii="宋体" w:hAnsi="宋体" w:cs="宋体"/>
                <w:color w:val="auto"/>
                <w:sz w:val="20"/>
                <w:szCs w:val="20"/>
              </w:rPr>
              <w:t>重点工作</w:t>
            </w:r>
          </w:p>
        </w:tc>
        <w:tc>
          <w:tcPr>
            <w:tcW w:w="155" w:type="pct"/>
            <w:vMerge w:val="restar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r>
              <w:rPr>
                <w:rFonts w:hint="eastAsia" w:ascii="宋体" w:hAnsi="宋体" w:cs="宋体"/>
                <w:color w:val="auto"/>
                <w:sz w:val="20"/>
                <w:szCs w:val="20"/>
              </w:rPr>
              <w:t>2</w:t>
            </w:r>
          </w:p>
        </w:tc>
        <w:tc>
          <w:tcPr>
            <w:tcW w:w="122" w:type="pct"/>
            <w:vMerge w:val="restar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r>
              <w:rPr>
                <w:rFonts w:hint="eastAsia" w:ascii="宋体" w:hAnsi="宋体" w:cs="宋体"/>
                <w:color w:val="auto"/>
                <w:sz w:val="20"/>
                <w:szCs w:val="20"/>
              </w:rPr>
              <w:t>三大支撑八项重点工作</w:t>
            </w:r>
          </w:p>
        </w:tc>
        <w:tc>
          <w:tcPr>
            <w:tcW w:w="124" w:type="pct"/>
            <w:vMerge w:val="restart"/>
            <w:tcBorders>
              <w:top w:val="single" w:color="auto" w:sz="4" w:space="0"/>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r>
              <w:rPr>
                <w:rFonts w:hint="eastAsia" w:ascii="宋体" w:hAnsi="宋体" w:cs="宋体"/>
                <w:color w:val="auto"/>
                <w:sz w:val="20"/>
                <w:szCs w:val="20"/>
              </w:rPr>
              <w:t>八项重点工作</w:t>
            </w:r>
          </w:p>
        </w:tc>
        <w:tc>
          <w:tcPr>
            <w:tcW w:w="502" w:type="pct"/>
            <w:gridSpan w:val="3"/>
            <w:tcBorders>
              <w:tl2br w:val="nil"/>
              <w:tr2bl w:val="nil"/>
            </w:tcBorders>
            <w:shd w:val="clear" w:color="auto" w:fill="auto"/>
            <w:tcMar>
              <w:top w:w="15" w:type="dxa"/>
              <w:left w:w="15" w:type="dxa"/>
              <w:right w:w="15" w:type="dxa"/>
            </w:tcMar>
            <w:vAlign w:val="center"/>
          </w:tcPr>
          <w:p>
            <w:pPr>
              <w:spacing w:line="320" w:lineRule="exact"/>
              <w:jc w:val="left"/>
              <w:textAlignment w:val="center"/>
              <w:rPr>
                <w:rFonts w:ascii="宋体" w:hAnsi="宋体" w:cs="宋体"/>
                <w:color w:val="auto"/>
                <w:kern w:val="0"/>
                <w:sz w:val="20"/>
                <w:szCs w:val="20"/>
              </w:rPr>
            </w:pPr>
            <w:r>
              <w:rPr>
                <w:rFonts w:hint="eastAsia" w:ascii="宋体" w:hAnsi="宋体" w:cs="宋体"/>
                <w:color w:val="auto"/>
                <w:kern w:val="0"/>
                <w:sz w:val="20"/>
                <w:szCs w:val="20"/>
              </w:rPr>
              <w:t>（1）市场主体倍增工程</w:t>
            </w:r>
          </w:p>
        </w:tc>
        <w:tc>
          <w:tcPr>
            <w:tcW w:w="2248" w:type="pct"/>
            <w:tcBorders>
              <w:tl2br w:val="nil"/>
              <w:tr2bl w:val="nil"/>
            </w:tcBorders>
            <w:shd w:val="clear" w:color="auto" w:fill="auto"/>
            <w:tcMar>
              <w:top w:w="15" w:type="dxa"/>
              <w:left w:w="15" w:type="dxa"/>
              <w:right w:w="15" w:type="dxa"/>
            </w:tcMar>
            <w:vAlign w:val="center"/>
          </w:tcPr>
          <w:p>
            <w:pPr>
              <w:spacing w:line="320" w:lineRule="exact"/>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1.落实年初制定的月目标任务，市场主体净增达到任务户数、其中企业净增达到任务户数，个转企净增完成任务户数。重点突出发展企业，且注重企业在市场主体中占比；</w:t>
            </w:r>
            <w:r>
              <w:rPr>
                <w:rFonts w:hint="eastAsia" w:ascii="宋体" w:hAnsi="宋体" w:cs="宋体"/>
                <w:b/>
                <w:bCs/>
                <w:color w:val="auto"/>
                <w:sz w:val="20"/>
                <w:szCs w:val="20"/>
              </w:rPr>
              <w:t>（</w:t>
            </w:r>
            <w:r>
              <w:rPr>
                <w:rFonts w:hint="eastAsia" w:ascii="宋体" w:hAnsi="宋体" w:cs="宋体"/>
                <w:b/>
                <w:bCs/>
                <w:color w:val="auto"/>
                <w:sz w:val="20"/>
                <w:szCs w:val="20"/>
                <w:lang w:val="en-US" w:eastAsia="zh-CN"/>
              </w:rPr>
              <w:t>市场监督管理</w:t>
            </w:r>
            <w:r>
              <w:rPr>
                <w:rFonts w:hint="eastAsia" w:ascii="宋体" w:hAnsi="宋体" w:cs="宋体"/>
                <w:b/>
                <w:bCs/>
                <w:color w:val="auto"/>
                <w:sz w:val="20"/>
                <w:szCs w:val="20"/>
              </w:rPr>
              <w:t>局</w:t>
            </w:r>
            <w:r>
              <w:rPr>
                <w:rFonts w:hint="eastAsia" w:ascii="宋体" w:hAnsi="宋体" w:cs="宋体"/>
                <w:b/>
                <w:bCs/>
                <w:color w:val="auto"/>
                <w:sz w:val="20"/>
                <w:szCs w:val="20"/>
                <w:lang w:val="en-US" w:eastAsia="zh-CN"/>
              </w:rPr>
              <w:t>反馈：主体倍增总任务708户，其中企业：50户，个转企8户</w:t>
            </w:r>
            <w:r>
              <w:rPr>
                <w:rFonts w:hint="eastAsia" w:ascii="宋体" w:hAnsi="宋体" w:cs="宋体"/>
                <w:b/>
                <w:bCs/>
                <w:color w:val="auto"/>
                <w:sz w:val="20"/>
                <w:szCs w:val="20"/>
              </w:rPr>
              <w:t>）</w:t>
            </w:r>
          </w:p>
          <w:p>
            <w:pPr>
              <w:spacing w:line="320" w:lineRule="exac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2.聚焦倍增提质，坚决遏制虚假登记、冒进登记和运动式登记，加强对发展数据的分析预警；</w:t>
            </w:r>
          </w:p>
          <w:p>
            <w:pPr>
              <w:spacing w:line="320" w:lineRule="exac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3.更加注重服务行业纾困解难，更加注重企业主体占比，更加注重“四上”“三高一税”企业、外资外贸企业、高新技术企业等优质市场主体培育发展；</w:t>
            </w:r>
          </w:p>
          <w:p>
            <w:pPr>
              <w:spacing w:line="320" w:lineRule="exact"/>
              <w:rPr>
                <w:rFonts w:ascii="宋体" w:hAnsi="宋体" w:cs="宋体"/>
                <w:color w:val="auto"/>
                <w:sz w:val="20"/>
                <w:szCs w:val="20"/>
              </w:rPr>
            </w:pPr>
            <w:r>
              <w:rPr>
                <w:rFonts w:hint="eastAsia" w:ascii="宋体" w:hAnsi="宋体" w:eastAsia="宋体" w:cs="宋体"/>
                <w:color w:val="auto"/>
                <w:sz w:val="20"/>
                <w:szCs w:val="20"/>
                <w:lang w:val="en-US" w:eastAsia="zh-CN"/>
              </w:rPr>
              <w:t>4.</w:t>
            </w:r>
            <w:r>
              <w:rPr>
                <w:rFonts w:hint="default" w:ascii="宋体" w:hAnsi="宋体" w:eastAsia="宋体" w:cs="宋体"/>
                <w:color w:val="auto"/>
                <w:sz w:val="20"/>
                <w:szCs w:val="20"/>
                <w:lang w:val="en-US" w:eastAsia="zh-CN"/>
              </w:rPr>
              <w:t>7月</w:t>
            </w:r>
            <w:r>
              <w:rPr>
                <w:rFonts w:hint="eastAsia" w:ascii="宋体" w:hAnsi="宋体" w:eastAsia="宋体" w:cs="宋体"/>
                <w:color w:val="auto"/>
                <w:sz w:val="20"/>
                <w:szCs w:val="20"/>
                <w:lang w:val="en-US" w:eastAsia="zh-CN"/>
              </w:rPr>
              <w:t>净增规上农产品加工企业3户，全市7月底实有数为414户；</w:t>
            </w:r>
            <w:r>
              <w:rPr>
                <w:rFonts w:hint="default" w:ascii="宋体" w:hAnsi="宋体" w:eastAsia="宋体" w:cs="宋体"/>
                <w:color w:val="auto"/>
                <w:sz w:val="20"/>
                <w:szCs w:val="20"/>
                <w:lang w:val="en-US" w:eastAsia="zh-CN"/>
              </w:rPr>
              <w:t>净</w:t>
            </w:r>
            <w:r>
              <w:rPr>
                <w:rFonts w:hint="eastAsia" w:ascii="宋体" w:hAnsi="宋体" w:eastAsia="宋体" w:cs="宋体"/>
                <w:color w:val="auto"/>
                <w:sz w:val="20"/>
                <w:szCs w:val="20"/>
                <w:lang w:val="en-US" w:eastAsia="zh-CN"/>
              </w:rPr>
              <w:t>增具有总承包和专业承包资质的独立核算规上建筑业企业4户，全市7月底实有数为296户；净增规上服务业企业3户（以国家统计局认定为准），全市7月底实有数为663户；净</w:t>
            </w:r>
            <w:r>
              <w:rPr>
                <w:rFonts w:hint="default" w:ascii="宋体" w:hAnsi="宋体" w:eastAsia="宋体" w:cs="宋体"/>
                <w:color w:val="auto"/>
                <w:sz w:val="20"/>
                <w:szCs w:val="20"/>
                <w:lang w:val="en-US" w:eastAsia="zh-CN"/>
              </w:rPr>
              <w:t>增</w:t>
            </w:r>
            <w:r>
              <w:rPr>
                <w:rFonts w:hint="eastAsia" w:ascii="宋体" w:hAnsi="宋体" w:eastAsia="宋体" w:cs="宋体"/>
                <w:color w:val="auto"/>
                <w:sz w:val="20"/>
                <w:szCs w:val="20"/>
                <w:lang w:val="en-US" w:eastAsia="zh-CN"/>
              </w:rPr>
              <w:t>评价入库科技型中小企业62户，全市7月底实有数为562户；净增限额以上商贸流通企业13户，全市7月底实有数为1581户；净增外商投资企业数1户，全市7月底实有数为601户；净</w:t>
            </w:r>
            <w:r>
              <w:rPr>
                <w:rFonts w:hint="default" w:ascii="宋体" w:hAnsi="宋体" w:eastAsia="宋体" w:cs="宋体"/>
                <w:color w:val="auto"/>
                <w:sz w:val="20"/>
                <w:szCs w:val="20"/>
                <w:lang w:val="en-US" w:eastAsia="zh-CN"/>
              </w:rPr>
              <w:t>增</w:t>
            </w:r>
            <w:r>
              <w:rPr>
                <w:rFonts w:hint="eastAsia" w:ascii="宋体" w:hAnsi="宋体" w:eastAsia="宋体" w:cs="宋体"/>
                <w:color w:val="auto"/>
                <w:sz w:val="20"/>
                <w:szCs w:val="20"/>
                <w:lang w:val="en-US" w:eastAsia="zh-CN"/>
              </w:rPr>
              <w:t>外贸实绩企业数70户，全市7月底实有数为600户；全市7月底高新技术企业实有数为452户；净增规模以上工业</w:t>
            </w:r>
            <w:r>
              <w:rPr>
                <w:rFonts w:hint="default" w:ascii="宋体" w:hAnsi="宋体" w:eastAsia="宋体" w:cs="宋体"/>
                <w:color w:val="auto"/>
                <w:sz w:val="20"/>
                <w:szCs w:val="20"/>
                <w:lang w:val="en-US" w:eastAsia="zh-CN"/>
              </w:rPr>
              <w:t>2</w:t>
            </w:r>
            <w:r>
              <w:rPr>
                <w:rFonts w:hint="eastAsia" w:ascii="宋体" w:hAnsi="宋体" w:eastAsia="宋体" w:cs="宋体"/>
                <w:color w:val="auto"/>
                <w:sz w:val="20"/>
                <w:szCs w:val="20"/>
                <w:lang w:val="en-US" w:eastAsia="zh-CN"/>
              </w:rPr>
              <w:t>户，全市7月底实有数为2</w:t>
            </w:r>
            <w:r>
              <w:rPr>
                <w:rFonts w:hint="default" w:ascii="宋体" w:hAnsi="宋体" w:eastAsia="宋体" w:cs="宋体"/>
                <w:color w:val="auto"/>
                <w:sz w:val="20"/>
                <w:szCs w:val="20"/>
                <w:lang w:val="en-US" w:eastAsia="zh-CN"/>
              </w:rPr>
              <w:t>110</w:t>
            </w:r>
            <w:r>
              <w:rPr>
                <w:rFonts w:hint="eastAsia" w:ascii="宋体" w:hAnsi="宋体" w:eastAsia="宋体" w:cs="宋体"/>
                <w:color w:val="auto"/>
                <w:sz w:val="20"/>
                <w:szCs w:val="20"/>
                <w:lang w:val="en-US" w:eastAsia="zh-CN"/>
              </w:rPr>
              <w:t>户。</w:t>
            </w:r>
            <w:r>
              <w:rPr>
                <w:rFonts w:hint="eastAsia" w:ascii="宋体" w:hAnsi="宋体" w:cs="宋体"/>
                <w:b/>
                <w:bCs/>
                <w:color w:val="auto"/>
                <w:sz w:val="20"/>
                <w:szCs w:val="20"/>
              </w:rPr>
              <w:t>（</w:t>
            </w:r>
            <w:r>
              <w:rPr>
                <w:rFonts w:hint="eastAsia" w:ascii="宋体" w:hAnsi="宋体" w:cs="宋体"/>
                <w:b/>
                <w:bCs/>
                <w:color w:val="auto"/>
                <w:sz w:val="20"/>
                <w:szCs w:val="20"/>
                <w:lang w:val="en-US" w:eastAsia="zh-CN"/>
              </w:rPr>
              <w:t>相关职能</w:t>
            </w:r>
            <w:r>
              <w:rPr>
                <w:rFonts w:hint="eastAsia" w:ascii="宋体" w:hAnsi="宋体" w:cs="宋体"/>
                <w:b/>
                <w:bCs/>
                <w:color w:val="auto"/>
                <w:sz w:val="20"/>
                <w:szCs w:val="20"/>
              </w:rPr>
              <w:t>局与市局对接明确任务数）</w:t>
            </w:r>
          </w:p>
        </w:tc>
        <w:tc>
          <w:tcPr>
            <w:tcW w:w="273"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夏丹波唐兴辉</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cs="宋体"/>
                <w:color w:val="auto"/>
                <w:sz w:val="20"/>
                <w:szCs w:val="20"/>
              </w:rPr>
            </w:pPr>
            <w:r>
              <w:rPr>
                <w:rFonts w:hint="eastAsia" w:ascii="宋体" w:hAnsi="宋体" w:cs="宋体"/>
                <w:color w:val="auto"/>
                <w:sz w:val="20"/>
                <w:szCs w:val="20"/>
              </w:rPr>
              <w:t>区市场监管局</w:t>
            </w:r>
          </w:p>
          <w:p>
            <w:pPr>
              <w:pStyle w:val="2"/>
              <w:spacing w:line="320" w:lineRule="exact"/>
              <w:jc w:val="center"/>
              <w:rPr>
                <w:rFonts w:hint="eastAsia" w:ascii="宋体" w:hAnsi="宋体" w:cs="宋体"/>
                <w:color w:val="auto"/>
                <w:sz w:val="20"/>
                <w:szCs w:val="20"/>
              </w:rPr>
            </w:pPr>
            <w:r>
              <w:rPr>
                <w:rFonts w:hint="eastAsia" w:ascii="宋体" w:hAnsi="宋体" w:cs="宋体"/>
                <w:color w:val="auto"/>
                <w:sz w:val="20"/>
                <w:szCs w:val="20"/>
              </w:rPr>
              <w:t>区科工信局</w:t>
            </w:r>
          </w:p>
          <w:p>
            <w:pPr>
              <w:pStyle w:val="2"/>
              <w:spacing w:line="320" w:lineRule="exact"/>
              <w:jc w:val="center"/>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区商务局</w:t>
            </w:r>
          </w:p>
          <w:p>
            <w:pPr>
              <w:pStyle w:val="2"/>
              <w:spacing w:line="320" w:lineRule="exact"/>
              <w:jc w:val="center"/>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区住建局</w:t>
            </w:r>
          </w:p>
          <w:p>
            <w:pPr>
              <w:pStyle w:val="2"/>
              <w:spacing w:line="320" w:lineRule="exact"/>
              <w:jc w:val="center"/>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区发改局</w:t>
            </w:r>
          </w:p>
          <w:p>
            <w:pPr>
              <w:pStyle w:val="2"/>
              <w:spacing w:line="320" w:lineRule="exact"/>
              <w:jc w:val="center"/>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区农科园</w:t>
            </w:r>
          </w:p>
          <w:p>
            <w:pPr>
              <w:pStyle w:val="2"/>
              <w:spacing w:line="320" w:lineRule="exact"/>
              <w:jc w:val="center"/>
              <w:rPr>
                <w:rFonts w:hint="eastAsia"/>
                <w:color w:val="auto"/>
                <w:lang w:eastAsia="zh-CN"/>
              </w:rPr>
            </w:pPr>
            <w:r>
              <w:rPr>
                <w:rFonts w:hint="eastAsia" w:ascii="宋体" w:hAnsi="宋体" w:cs="宋体"/>
                <w:color w:val="auto"/>
                <w:sz w:val="20"/>
                <w:szCs w:val="20"/>
                <w:lang w:val="en-US" w:eastAsia="zh-CN"/>
              </w:rPr>
              <w:t>大祥产业开发区</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姚作胜</w:t>
            </w:r>
          </w:p>
          <w:p>
            <w:pPr>
              <w:pStyle w:val="2"/>
              <w:spacing w:line="320" w:lineRule="exact"/>
              <w:jc w:val="center"/>
              <w:rPr>
                <w:rFonts w:hint="eastAsia" w:ascii="宋体" w:hAnsi="宋体" w:cs="宋体"/>
                <w:color w:val="auto"/>
                <w:sz w:val="20"/>
                <w:szCs w:val="20"/>
              </w:rPr>
            </w:pPr>
            <w:r>
              <w:rPr>
                <w:rFonts w:hint="eastAsia" w:ascii="宋体" w:hAnsi="宋体" w:cs="宋体"/>
                <w:color w:val="auto"/>
                <w:sz w:val="20"/>
                <w:szCs w:val="20"/>
              </w:rPr>
              <w:t>高云头</w:t>
            </w:r>
          </w:p>
          <w:p>
            <w:pPr>
              <w:pStyle w:val="2"/>
              <w:spacing w:line="320" w:lineRule="exact"/>
              <w:jc w:val="center"/>
              <w:rPr>
                <w:rFonts w:hint="eastAsia" w:ascii="宋体" w:hAnsi="宋体" w:cs="宋体"/>
                <w:color w:val="auto"/>
                <w:sz w:val="20"/>
                <w:szCs w:val="20"/>
              </w:rPr>
            </w:pPr>
            <w:r>
              <w:rPr>
                <w:rFonts w:hint="eastAsia" w:ascii="宋体" w:hAnsi="宋体" w:cs="宋体"/>
                <w:color w:val="auto"/>
                <w:sz w:val="20"/>
                <w:szCs w:val="20"/>
              </w:rPr>
              <w:t>王小平</w:t>
            </w:r>
          </w:p>
          <w:p>
            <w:pPr>
              <w:pStyle w:val="2"/>
              <w:spacing w:line="320" w:lineRule="exact"/>
              <w:jc w:val="center"/>
              <w:rPr>
                <w:rFonts w:hint="eastAsia" w:ascii="宋体" w:hAnsi="宋体" w:cs="宋体"/>
                <w:color w:val="auto"/>
                <w:sz w:val="20"/>
                <w:szCs w:val="20"/>
              </w:rPr>
            </w:pPr>
            <w:r>
              <w:rPr>
                <w:rFonts w:hint="eastAsia" w:ascii="宋体" w:hAnsi="宋体" w:cs="宋体"/>
                <w:color w:val="auto"/>
                <w:sz w:val="20"/>
                <w:szCs w:val="20"/>
              </w:rPr>
              <w:t>徐日新</w:t>
            </w:r>
          </w:p>
          <w:p>
            <w:pPr>
              <w:pStyle w:val="2"/>
              <w:spacing w:line="320" w:lineRule="exact"/>
              <w:jc w:val="center"/>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刘  剑</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彭  赤</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高  志</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auto"/>
                <w:kern w:val="0"/>
                <w:sz w:val="20"/>
                <w:szCs w:val="20"/>
                <w:lang w:eastAsia="zh-CN"/>
              </w:rPr>
            </w:pPr>
            <w:r>
              <w:rPr>
                <w:rFonts w:hint="eastAsia" w:ascii="宋体" w:hAnsi="宋体" w:cs="宋体"/>
                <w:color w:val="auto"/>
                <w:sz w:val="20"/>
                <w:szCs w:val="20"/>
              </w:rPr>
              <w:t>王  峥夏得宝陈尧栩</w:t>
            </w:r>
            <w:r>
              <w:rPr>
                <w:rFonts w:hint="eastAsia" w:ascii="宋体" w:hAnsi="宋体" w:cs="宋体"/>
                <w:color w:val="auto"/>
                <w:sz w:val="20"/>
                <w:szCs w:val="20"/>
                <w:lang w:eastAsia="zh-CN"/>
              </w:rPr>
              <w:t>刘伟云刘一凡</w:t>
            </w:r>
            <w:r>
              <w:rPr>
                <w:rFonts w:hint="eastAsia" w:ascii="宋体" w:hAnsi="宋体" w:cs="宋体"/>
                <w:color w:val="auto"/>
                <w:sz w:val="20"/>
                <w:szCs w:val="20"/>
              </w:rPr>
              <w:t>钱正道李孝民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auto"/>
                <w:sz w:val="20"/>
                <w:szCs w:val="20"/>
              </w:rPr>
            </w:pPr>
          </w:p>
        </w:tc>
        <w:tc>
          <w:tcPr>
            <w:tcW w:w="155"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p>
        </w:tc>
        <w:tc>
          <w:tcPr>
            <w:tcW w:w="122"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p>
        </w:tc>
        <w:tc>
          <w:tcPr>
            <w:tcW w:w="124"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p>
        </w:tc>
        <w:tc>
          <w:tcPr>
            <w:tcW w:w="502" w:type="pct"/>
            <w:gridSpan w:val="3"/>
            <w:tcBorders>
              <w:tl2br w:val="nil"/>
              <w:tr2bl w:val="nil"/>
            </w:tcBorders>
            <w:shd w:val="clear" w:color="auto" w:fill="auto"/>
            <w:tcMar>
              <w:top w:w="15" w:type="dxa"/>
              <w:left w:w="15" w:type="dxa"/>
              <w:right w:w="15" w:type="dxa"/>
            </w:tcMar>
            <w:vAlign w:val="center"/>
          </w:tcPr>
          <w:p>
            <w:pPr>
              <w:spacing w:line="320" w:lineRule="exact"/>
              <w:rPr>
                <w:rFonts w:ascii="宋体" w:hAnsi="宋体" w:cs="宋体"/>
                <w:color w:val="auto"/>
                <w:kern w:val="0"/>
                <w:sz w:val="20"/>
                <w:szCs w:val="20"/>
              </w:rPr>
            </w:pPr>
            <w:r>
              <w:rPr>
                <w:rFonts w:hint="eastAsia" w:ascii="宋体" w:hAnsi="宋体" w:cs="宋体"/>
                <w:color w:val="auto"/>
                <w:sz w:val="20"/>
                <w:szCs w:val="20"/>
              </w:rPr>
              <w:t>（2）产业发展“千百十”工程</w:t>
            </w:r>
          </w:p>
        </w:tc>
        <w:tc>
          <w:tcPr>
            <w:tcW w:w="2248" w:type="pct"/>
            <w:tcBorders>
              <w:tl2br w:val="nil"/>
              <w:tr2bl w:val="nil"/>
            </w:tcBorders>
            <w:shd w:val="clear" w:color="auto" w:fill="auto"/>
            <w:tcMar>
              <w:top w:w="15" w:type="dxa"/>
              <w:left w:w="15" w:type="dxa"/>
              <w:right w:w="15" w:type="dxa"/>
            </w:tcMar>
            <w:vAlign w:val="center"/>
          </w:tcPr>
          <w:p>
            <w:pPr>
              <w:spacing w:line="320" w:lineRule="exact"/>
              <w:rPr>
                <w:rFonts w:hint="eastAsia" w:ascii="宋体" w:hAnsi="宋体" w:eastAsia="宋体" w:cs="宋体"/>
                <w:color w:val="auto"/>
                <w:sz w:val="20"/>
                <w:szCs w:val="20"/>
                <w:lang w:eastAsia="zh-CN"/>
              </w:rPr>
            </w:pPr>
            <w:r>
              <w:rPr>
                <w:rFonts w:hint="eastAsia" w:ascii="宋体" w:hAnsi="宋体" w:cs="宋体"/>
                <w:color w:val="auto"/>
                <w:sz w:val="20"/>
                <w:szCs w:val="20"/>
              </w:rPr>
              <w:t>1.重点产业规模工业总产值同比增速达到20%以上；</w:t>
            </w:r>
            <w:r>
              <w:rPr>
                <w:rFonts w:hint="eastAsia" w:ascii="宋体" w:hAnsi="宋体" w:cs="宋体"/>
                <w:color w:val="auto"/>
                <w:sz w:val="20"/>
                <w:szCs w:val="20"/>
                <w:lang w:eastAsia="zh-CN"/>
              </w:rPr>
              <w:t>（</w:t>
            </w:r>
            <w:r>
              <w:rPr>
                <w:rFonts w:hint="eastAsia" w:ascii="宋体" w:hAnsi="宋体" w:cs="宋体"/>
                <w:color w:val="auto"/>
                <w:sz w:val="20"/>
                <w:szCs w:val="20"/>
                <w:lang w:val="en-US" w:eastAsia="zh-CN"/>
              </w:rPr>
              <w:t>责任单位：科工信局</w:t>
            </w:r>
            <w:r>
              <w:rPr>
                <w:rFonts w:hint="eastAsia" w:ascii="宋体" w:hAnsi="宋体" w:cs="宋体"/>
                <w:color w:val="auto"/>
                <w:sz w:val="20"/>
                <w:szCs w:val="20"/>
                <w:lang w:eastAsia="zh-CN"/>
              </w:rPr>
              <w:t>）</w:t>
            </w:r>
          </w:p>
          <w:p>
            <w:pPr>
              <w:spacing w:line="320" w:lineRule="exact"/>
              <w:rPr>
                <w:rFonts w:hint="eastAsia" w:ascii="宋体" w:hAnsi="宋体" w:eastAsia="宋体" w:cs="宋体"/>
                <w:color w:val="auto"/>
                <w:sz w:val="20"/>
                <w:szCs w:val="20"/>
                <w:lang w:eastAsia="zh-CN"/>
              </w:rPr>
            </w:pPr>
            <w:r>
              <w:rPr>
                <w:rFonts w:hint="eastAsia" w:ascii="宋体" w:hAnsi="宋体" w:eastAsia="宋体" w:cs="宋体"/>
                <w:color w:val="auto"/>
                <w:sz w:val="20"/>
                <w:szCs w:val="20"/>
              </w:rPr>
              <w:t>2.亿元以上重点工业项目年度计划投资完成率月增长10%以上。</w:t>
            </w:r>
            <w:r>
              <w:rPr>
                <w:rFonts w:hint="eastAsia" w:ascii="宋体" w:hAnsi="宋体" w:cs="宋体"/>
                <w:color w:val="auto"/>
                <w:sz w:val="20"/>
                <w:szCs w:val="20"/>
                <w:lang w:eastAsia="zh-CN"/>
              </w:rPr>
              <w:t>（责任</w:t>
            </w:r>
            <w:r>
              <w:rPr>
                <w:rFonts w:hint="eastAsia" w:ascii="宋体" w:hAnsi="宋体" w:cs="宋体"/>
                <w:color w:val="auto"/>
                <w:sz w:val="20"/>
                <w:szCs w:val="20"/>
                <w:lang w:val="en-US" w:eastAsia="zh-CN"/>
              </w:rPr>
              <w:t>单位：区发改局</w:t>
            </w:r>
            <w:r>
              <w:rPr>
                <w:rFonts w:hint="eastAsia" w:ascii="宋体" w:hAnsi="宋体" w:cs="宋体"/>
                <w:color w:val="auto"/>
                <w:sz w:val="20"/>
                <w:szCs w:val="20"/>
                <w:lang w:eastAsia="zh-CN"/>
              </w:rPr>
              <w:t>）</w:t>
            </w:r>
          </w:p>
        </w:tc>
        <w:tc>
          <w:tcPr>
            <w:tcW w:w="273"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唐兴辉</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cs="宋体"/>
                <w:color w:val="auto"/>
                <w:sz w:val="20"/>
                <w:szCs w:val="20"/>
              </w:rPr>
            </w:pPr>
            <w:r>
              <w:rPr>
                <w:rFonts w:hint="eastAsia" w:ascii="宋体" w:hAnsi="宋体" w:cs="宋体"/>
                <w:color w:val="auto"/>
                <w:sz w:val="20"/>
                <w:szCs w:val="20"/>
              </w:rPr>
              <w:t>区科工信局</w:t>
            </w:r>
          </w:p>
          <w:p>
            <w:pPr>
              <w:pStyle w:val="3"/>
              <w:ind w:left="0" w:leftChars="0" w:firstLine="600" w:firstLineChars="300"/>
              <w:rPr>
                <w:rFonts w:hint="eastAsia" w:eastAsia="宋体"/>
                <w:color w:val="auto"/>
                <w:lang w:val="en-US" w:eastAsia="zh-CN"/>
              </w:rPr>
            </w:pPr>
            <w:r>
              <w:rPr>
                <w:rFonts w:hint="eastAsia" w:ascii="宋体" w:hAnsi="宋体" w:cs="宋体"/>
                <w:color w:val="auto"/>
                <w:sz w:val="20"/>
                <w:szCs w:val="20"/>
                <w:lang w:val="en-US" w:eastAsia="zh-CN"/>
              </w:rPr>
              <w:t>区</w:t>
            </w:r>
            <w:r>
              <w:rPr>
                <w:rFonts w:hint="eastAsia" w:ascii="宋体" w:hAnsi="宋体" w:cs="宋体"/>
                <w:color w:val="auto"/>
                <w:kern w:val="0"/>
                <w:sz w:val="20"/>
                <w:szCs w:val="20"/>
              </w:rPr>
              <w:t>发改</w:t>
            </w:r>
            <w:r>
              <w:rPr>
                <w:rFonts w:hint="eastAsia" w:ascii="宋体" w:hAnsi="宋体" w:cs="宋体"/>
                <w:color w:val="auto"/>
                <w:kern w:val="0"/>
                <w:sz w:val="20"/>
                <w:szCs w:val="20"/>
                <w:lang w:val="en-US" w:eastAsia="zh-CN"/>
              </w:rPr>
              <w:t>局</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农科园</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大祥产业</w:t>
            </w:r>
            <w:r>
              <w:rPr>
                <w:rFonts w:hint="eastAsia" w:ascii="宋体" w:hAnsi="宋体" w:cs="宋体"/>
                <w:color w:val="auto"/>
                <w:sz w:val="20"/>
                <w:szCs w:val="20"/>
                <w:lang w:eastAsia="zh-CN"/>
              </w:rPr>
              <w:t>开发</w:t>
            </w:r>
            <w:r>
              <w:rPr>
                <w:rFonts w:hint="eastAsia" w:ascii="宋体" w:hAnsi="宋体" w:cs="宋体"/>
                <w:color w:val="auto"/>
                <w:sz w:val="20"/>
                <w:szCs w:val="20"/>
              </w:rPr>
              <w:t>区</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cs="宋体"/>
                <w:color w:val="auto"/>
                <w:sz w:val="20"/>
                <w:szCs w:val="20"/>
              </w:rPr>
            </w:pPr>
            <w:r>
              <w:rPr>
                <w:rFonts w:hint="eastAsia" w:ascii="宋体" w:hAnsi="宋体" w:cs="宋体"/>
                <w:color w:val="auto"/>
                <w:sz w:val="20"/>
                <w:szCs w:val="20"/>
              </w:rPr>
              <w:t>高云头</w:t>
            </w:r>
          </w:p>
          <w:p>
            <w:pPr>
              <w:pStyle w:val="2"/>
              <w:spacing w:line="320" w:lineRule="exact"/>
              <w:jc w:val="center"/>
              <w:rPr>
                <w:rFonts w:hint="default" w:ascii="宋体" w:hAnsi="宋体" w:cs="宋体"/>
                <w:color w:val="auto"/>
                <w:sz w:val="20"/>
                <w:szCs w:val="20"/>
                <w:lang w:val="en-US" w:eastAsia="zh-CN"/>
              </w:rPr>
            </w:pPr>
            <w:r>
              <w:rPr>
                <w:rFonts w:hint="eastAsia" w:ascii="宋体" w:hAnsi="宋体" w:cs="宋体"/>
                <w:color w:val="auto"/>
                <w:sz w:val="20"/>
                <w:szCs w:val="20"/>
                <w:lang w:val="en-US" w:eastAsia="zh-CN"/>
              </w:rPr>
              <w:t>刘  剑</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彭  赤</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高  志</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夏得宝</w:t>
            </w:r>
            <w:r>
              <w:rPr>
                <w:rFonts w:hint="eastAsia" w:ascii="宋体" w:hAnsi="宋体" w:cs="宋体"/>
                <w:color w:val="auto"/>
                <w:sz w:val="20"/>
                <w:szCs w:val="20"/>
                <w:lang w:val="en-US" w:eastAsia="zh-CN"/>
              </w:rPr>
              <w:t>刘一凡</w:t>
            </w:r>
          </w:p>
          <w:p>
            <w:pPr>
              <w:pStyle w:val="2"/>
              <w:spacing w:line="320" w:lineRule="exact"/>
              <w:jc w:val="center"/>
              <w:rPr>
                <w:rFonts w:ascii="宋体" w:hAnsi="宋体" w:cs="宋体"/>
                <w:color w:val="auto"/>
                <w:kern w:val="0"/>
                <w:sz w:val="20"/>
                <w:szCs w:val="20"/>
              </w:rPr>
            </w:pPr>
            <w:r>
              <w:rPr>
                <w:rFonts w:hint="eastAsia" w:ascii="宋体" w:hAnsi="宋体" w:cs="宋体"/>
                <w:color w:val="auto"/>
                <w:sz w:val="20"/>
                <w:szCs w:val="20"/>
              </w:rPr>
              <w:t>钱正道李孝民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auto"/>
                <w:sz w:val="20"/>
                <w:szCs w:val="20"/>
              </w:rPr>
            </w:pPr>
          </w:p>
        </w:tc>
        <w:tc>
          <w:tcPr>
            <w:tcW w:w="155"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p>
        </w:tc>
        <w:tc>
          <w:tcPr>
            <w:tcW w:w="122"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p>
        </w:tc>
        <w:tc>
          <w:tcPr>
            <w:tcW w:w="124"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p>
        </w:tc>
        <w:tc>
          <w:tcPr>
            <w:tcW w:w="502" w:type="pct"/>
            <w:gridSpan w:val="3"/>
            <w:tcBorders>
              <w:tl2br w:val="nil"/>
              <w:tr2bl w:val="nil"/>
            </w:tcBorders>
            <w:shd w:val="clear" w:color="auto" w:fill="auto"/>
            <w:tcMar>
              <w:top w:w="15" w:type="dxa"/>
              <w:left w:w="15" w:type="dxa"/>
              <w:right w:w="15" w:type="dxa"/>
            </w:tcMar>
            <w:vAlign w:val="center"/>
          </w:tcPr>
          <w:p>
            <w:pPr>
              <w:spacing w:line="320" w:lineRule="exact"/>
              <w:rPr>
                <w:rFonts w:ascii="宋体" w:hAnsi="宋体" w:cs="宋体"/>
                <w:color w:val="auto"/>
                <w:kern w:val="0"/>
                <w:sz w:val="20"/>
                <w:szCs w:val="20"/>
              </w:rPr>
            </w:pPr>
            <w:r>
              <w:rPr>
                <w:rFonts w:hint="eastAsia" w:ascii="宋体" w:hAnsi="宋体" w:cs="宋体"/>
                <w:color w:val="auto"/>
                <w:sz w:val="20"/>
                <w:szCs w:val="20"/>
              </w:rPr>
              <w:t>（3）新增规模以上工业企业行动</w:t>
            </w:r>
          </w:p>
        </w:tc>
        <w:tc>
          <w:tcPr>
            <w:tcW w:w="2248" w:type="pct"/>
            <w:tcBorders>
              <w:tl2br w:val="nil"/>
              <w:tr2bl w:val="nil"/>
            </w:tcBorders>
            <w:shd w:val="clear" w:color="auto" w:fill="auto"/>
            <w:tcMar>
              <w:top w:w="15" w:type="dxa"/>
              <w:left w:w="15" w:type="dxa"/>
              <w:right w:w="15" w:type="dxa"/>
            </w:tcMar>
            <w:vAlign w:val="center"/>
          </w:tcPr>
          <w:p>
            <w:pPr>
              <w:spacing w:line="320" w:lineRule="exact"/>
              <w:rPr>
                <w:rFonts w:ascii="方正仿宋_GBK" w:hAnsi="方正仿宋_GBK" w:eastAsia="方正仿宋_GBK" w:cs="方正仿宋_GBK"/>
                <w:color w:val="auto"/>
                <w:sz w:val="22"/>
                <w:szCs w:val="22"/>
              </w:rPr>
            </w:pPr>
            <w:r>
              <w:rPr>
                <w:rFonts w:hint="eastAsia" w:ascii="宋体" w:hAnsi="宋体" w:cs="宋体"/>
                <w:color w:val="auto"/>
                <w:sz w:val="20"/>
                <w:szCs w:val="20"/>
              </w:rPr>
              <w:t>7月</w:t>
            </w:r>
            <w:r>
              <w:rPr>
                <w:rFonts w:hint="eastAsia" w:ascii="宋体" w:hAnsi="宋体" w:cs="宋体"/>
                <w:color w:val="auto"/>
                <w:sz w:val="20"/>
                <w:szCs w:val="20"/>
                <w:lang w:val="en-US" w:eastAsia="zh-CN"/>
              </w:rPr>
              <w:t>完成</w:t>
            </w:r>
            <w:r>
              <w:rPr>
                <w:rFonts w:hint="eastAsia" w:ascii="宋体" w:hAnsi="宋体" w:cs="宋体"/>
                <w:color w:val="auto"/>
                <w:sz w:val="20"/>
                <w:szCs w:val="20"/>
              </w:rPr>
              <w:t>新增</w:t>
            </w:r>
            <w:r>
              <w:rPr>
                <w:rFonts w:hint="eastAsia" w:ascii="宋体" w:hAnsi="宋体" w:cs="宋体"/>
                <w:color w:val="auto"/>
                <w:sz w:val="20"/>
                <w:szCs w:val="20"/>
                <w:lang w:val="en-US" w:eastAsia="zh-CN"/>
              </w:rPr>
              <w:t>任务数</w:t>
            </w:r>
            <w:r>
              <w:rPr>
                <w:rFonts w:hint="eastAsia" w:ascii="宋体" w:hAnsi="宋体" w:cs="宋体"/>
                <w:color w:val="auto"/>
                <w:sz w:val="20"/>
                <w:szCs w:val="20"/>
              </w:rPr>
              <w:t>。</w:t>
            </w:r>
            <w:r>
              <w:rPr>
                <w:rFonts w:hint="eastAsia" w:ascii="宋体" w:hAnsi="宋体" w:cs="宋体"/>
                <w:b/>
                <w:bCs/>
                <w:color w:val="auto"/>
                <w:sz w:val="20"/>
                <w:szCs w:val="20"/>
              </w:rPr>
              <w:t>（</w:t>
            </w:r>
            <w:r>
              <w:rPr>
                <w:rFonts w:hint="eastAsia" w:ascii="宋体" w:hAnsi="宋体" w:cs="宋体"/>
                <w:b/>
                <w:bCs/>
                <w:color w:val="auto"/>
                <w:sz w:val="20"/>
                <w:szCs w:val="20"/>
                <w:lang w:val="en-US" w:eastAsia="zh-CN"/>
              </w:rPr>
              <w:t>区科工信局反馈：全年任务数6家</w:t>
            </w:r>
            <w:r>
              <w:rPr>
                <w:rFonts w:hint="eastAsia" w:ascii="宋体" w:hAnsi="宋体" w:cs="宋体"/>
                <w:b/>
                <w:bCs/>
                <w:color w:val="auto"/>
                <w:sz w:val="20"/>
                <w:szCs w:val="20"/>
              </w:rPr>
              <w:t>）</w:t>
            </w:r>
          </w:p>
        </w:tc>
        <w:tc>
          <w:tcPr>
            <w:tcW w:w="273"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唐兴辉</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区科工信局</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农科园</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大祥产业</w:t>
            </w:r>
            <w:r>
              <w:rPr>
                <w:rFonts w:hint="eastAsia" w:ascii="宋体" w:hAnsi="宋体" w:cs="宋体"/>
                <w:color w:val="auto"/>
                <w:sz w:val="20"/>
                <w:szCs w:val="20"/>
                <w:lang w:eastAsia="zh-CN"/>
              </w:rPr>
              <w:t>开发</w:t>
            </w:r>
            <w:r>
              <w:rPr>
                <w:rFonts w:hint="eastAsia" w:ascii="宋体" w:hAnsi="宋体" w:cs="宋体"/>
                <w:color w:val="auto"/>
                <w:sz w:val="20"/>
                <w:szCs w:val="20"/>
              </w:rPr>
              <w:t>区</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高云头</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彭  赤</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高  志</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夏得宝</w:t>
            </w:r>
          </w:p>
          <w:p>
            <w:pPr>
              <w:pStyle w:val="2"/>
              <w:spacing w:line="320" w:lineRule="exact"/>
              <w:jc w:val="center"/>
              <w:rPr>
                <w:rFonts w:ascii="宋体" w:hAnsi="宋体" w:cs="宋体"/>
                <w:color w:val="auto"/>
                <w:kern w:val="0"/>
                <w:sz w:val="20"/>
                <w:szCs w:val="20"/>
              </w:rPr>
            </w:pPr>
            <w:r>
              <w:rPr>
                <w:rFonts w:hint="eastAsia" w:ascii="宋体" w:hAnsi="宋体" w:cs="宋体"/>
                <w:color w:val="auto"/>
                <w:sz w:val="20"/>
                <w:szCs w:val="20"/>
              </w:rPr>
              <w:t>钱正道李孝民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5"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auto"/>
                <w:sz w:val="20"/>
                <w:szCs w:val="20"/>
              </w:rPr>
            </w:pPr>
          </w:p>
        </w:tc>
        <w:tc>
          <w:tcPr>
            <w:tcW w:w="155"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p>
        </w:tc>
        <w:tc>
          <w:tcPr>
            <w:tcW w:w="122"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p>
        </w:tc>
        <w:tc>
          <w:tcPr>
            <w:tcW w:w="124"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p>
        </w:tc>
        <w:tc>
          <w:tcPr>
            <w:tcW w:w="502" w:type="pct"/>
            <w:gridSpan w:val="3"/>
            <w:tcBorders>
              <w:tl2br w:val="nil"/>
              <w:tr2bl w:val="nil"/>
            </w:tcBorders>
            <w:shd w:val="clear" w:color="auto" w:fill="auto"/>
            <w:tcMar>
              <w:top w:w="15" w:type="dxa"/>
              <w:left w:w="15" w:type="dxa"/>
              <w:right w:w="15" w:type="dxa"/>
            </w:tcMar>
            <w:vAlign w:val="center"/>
          </w:tcPr>
          <w:p>
            <w:pPr>
              <w:spacing w:line="320" w:lineRule="exact"/>
              <w:rPr>
                <w:rFonts w:ascii="宋体" w:hAnsi="宋体" w:cs="宋体"/>
                <w:color w:val="auto"/>
                <w:sz w:val="20"/>
                <w:szCs w:val="20"/>
              </w:rPr>
            </w:pPr>
            <w:r>
              <w:rPr>
                <w:rFonts w:hint="eastAsia" w:ascii="宋体" w:hAnsi="宋体" w:cs="宋体"/>
                <w:color w:val="auto"/>
                <w:sz w:val="20"/>
                <w:szCs w:val="20"/>
              </w:rPr>
              <w:t>（4）企业上市“金芙蓉”跃升行动</w:t>
            </w:r>
          </w:p>
        </w:tc>
        <w:tc>
          <w:tcPr>
            <w:tcW w:w="2248" w:type="pct"/>
            <w:tcBorders>
              <w:tl2br w:val="nil"/>
              <w:tr2bl w:val="nil"/>
            </w:tcBorders>
            <w:shd w:val="clear" w:color="auto" w:fill="auto"/>
            <w:tcMar>
              <w:top w:w="15" w:type="dxa"/>
              <w:left w:w="15" w:type="dxa"/>
              <w:right w:w="15" w:type="dxa"/>
            </w:tcMar>
            <w:vAlign w:val="center"/>
          </w:tcPr>
          <w:p>
            <w:pPr>
              <w:spacing w:line="320" w:lineRule="exact"/>
              <w:rPr>
                <w:rFonts w:ascii="宋体" w:hAnsi="宋体" w:cs="宋体"/>
                <w:color w:val="auto"/>
                <w:sz w:val="20"/>
                <w:szCs w:val="20"/>
              </w:rPr>
            </w:pPr>
            <w:r>
              <w:rPr>
                <w:rFonts w:hint="eastAsia" w:ascii="宋体" w:hAnsi="宋体" w:cs="宋体"/>
                <w:color w:val="auto"/>
                <w:sz w:val="20"/>
                <w:szCs w:val="20"/>
              </w:rPr>
              <w:t>1.组织重点拟上市企业召开上市工作推进会，帮助企业解决一批关键问题；</w:t>
            </w:r>
          </w:p>
          <w:p>
            <w:pPr>
              <w:spacing w:line="320" w:lineRule="exact"/>
              <w:rPr>
                <w:rFonts w:ascii="宋体" w:hAnsi="宋体" w:cs="宋体"/>
                <w:color w:val="auto"/>
                <w:sz w:val="20"/>
                <w:szCs w:val="20"/>
              </w:rPr>
            </w:pPr>
            <w:r>
              <w:rPr>
                <w:rFonts w:hint="eastAsia" w:ascii="宋体" w:hAnsi="宋体" w:cs="宋体"/>
                <w:color w:val="auto"/>
                <w:sz w:val="20"/>
                <w:szCs w:val="20"/>
              </w:rPr>
              <w:t>2.开展2021年度上市挂牌企业奖补资金申报工作</w:t>
            </w:r>
            <w:r>
              <w:rPr>
                <w:rFonts w:hint="eastAsia" w:ascii="宋体" w:hAnsi="宋体" w:cs="宋体"/>
                <w:color w:val="auto"/>
                <w:sz w:val="20"/>
                <w:szCs w:val="20"/>
                <w:u w:val="none"/>
              </w:rPr>
              <w:t>。</w:t>
            </w:r>
          </w:p>
        </w:tc>
        <w:tc>
          <w:tcPr>
            <w:tcW w:w="273"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kern w:val="0"/>
                <w:sz w:val="20"/>
                <w:szCs w:val="20"/>
              </w:rPr>
            </w:pPr>
            <w:r>
              <w:rPr>
                <w:rFonts w:hint="eastAsia" w:ascii="宋体" w:hAnsi="宋体" w:cs="宋体"/>
                <w:color w:val="auto"/>
                <w:sz w:val="20"/>
                <w:szCs w:val="20"/>
              </w:rPr>
              <w:t>吴方定</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区金融办</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auto"/>
                <w:sz w:val="20"/>
                <w:szCs w:val="20"/>
                <w:lang w:eastAsia="zh-CN"/>
              </w:rPr>
            </w:pPr>
            <w:r>
              <w:rPr>
                <w:rFonts w:hint="eastAsia" w:ascii="宋体" w:hAnsi="宋体" w:cs="宋体"/>
                <w:color w:val="auto"/>
                <w:sz w:val="20"/>
                <w:szCs w:val="20"/>
                <w:lang w:eastAsia="zh-CN"/>
              </w:rPr>
              <w:t>夏建辉</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kern w:val="0"/>
                <w:sz w:val="20"/>
                <w:szCs w:val="20"/>
              </w:rPr>
            </w:pPr>
            <w:r>
              <w:rPr>
                <w:rFonts w:hint="eastAsia" w:ascii="宋体" w:hAnsi="宋体" w:cs="宋体"/>
                <w:color w:val="auto"/>
                <w:sz w:val="20"/>
                <w:szCs w:val="20"/>
              </w:rPr>
              <w:t>陈宏标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auto"/>
                <w:sz w:val="20"/>
                <w:szCs w:val="20"/>
              </w:rPr>
            </w:pPr>
          </w:p>
        </w:tc>
        <w:tc>
          <w:tcPr>
            <w:tcW w:w="155"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p>
        </w:tc>
        <w:tc>
          <w:tcPr>
            <w:tcW w:w="122"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p>
        </w:tc>
        <w:tc>
          <w:tcPr>
            <w:tcW w:w="124"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p>
        </w:tc>
        <w:tc>
          <w:tcPr>
            <w:tcW w:w="502" w:type="pct"/>
            <w:gridSpan w:val="3"/>
            <w:tcBorders>
              <w:tl2br w:val="nil"/>
              <w:tr2bl w:val="nil"/>
            </w:tcBorders>
            <w:shd w:val="clear" w:color="auto" w:fill="auto"/>
            <w:tcMar>
              <w:top w:w="15" w:type="dxa"/>
              <w:left w:w="15" w:type="dxa"/>
              <w:right w:w="15" w:type="dxa"/>
            </w:tcMar>
            <w:vAlign w:val="center"/>
          </w:tcPr>
          <w:p>
            <w:pPr>
              <w:spacing w:line="320" w:lineRule="exact"/>
              <w:rPr>
                <w:rFonts w:ascii="宋体" w:hAnsi="宋体" w:cs="宋体"/>
                <w:color w:val="auto"/>
                <w:sz w:val="20"/>
                <w:szCs w:val="20"/>
              </w:rPr>
            </w:pPr>
            <w:r>
              <w:rPr>
                <w:rFonts w:hint="eastAsia" w:ascii="宋体" w:hAnsi="宋体" w:cs="宋体"/>
                <w:color w:val="auto"/>
                <w:sz w:val="20"/>
                <w:szCs w:val="20"/>
              </w:rPr>
              <w:t>（5）优化营商环境</w:t>
            </w:r>
          </w:p>
        </w:tc>
        <w:tc>
          <w:tcPr>
            <w:tcW w:w="2248" w:type="pct"/>
            <w:tcBorders>
              <w:tl2br w:val="nil"/>
              <w:tr2bl w:val="nil"/>
            </w:tcBorders>
            <w:shd w:val="clear" w:color="auto" w:fill="auto"/>
            <w:tcMar>
              <w:top w:w="15" w:type="dxa"/>
              <w:left w:w="15" w:type="dxa"/>
              <w:right w:w="15" w:type="dxa"/>
            </w:tcMar>
            <w:vAlign w:val="center"/>
          </w:tcPr>
          <w:p>
            <w:pPr>
              <w:spacing w:line="320" w:lineRule="exact"/>
              <w:rPr>
                <w:rFonts w:ascii="宋体" w:hAnsi="宋体" w:cs="宋体"/>
                <w:color w:val="auto"/>
                <w:kern w:val="0"/>
                <w:sz w:val="20"/>
                <w:szCs w:val="20"/>
              </w:rPr>
            </w:pPr>
            <w:r>
              <w:rPr>
                <w:rFonts w:hint="eastAsia" w:ascii="宋体" w:hAnsi="宋体" w:cs="宋体"/>
                <w:color w:val="auto"/>
                <w:sz w:val="20"/>
                <w:szCs w:val="20"/>
              </w:rPr>
              <w:t>完成投诉举报办理</w:t>
            </w:r>
            <w:r>
              <w:rPr>
                <w:rFonts w:hint="eastAsia" w:ascii="宋体" w:hAnsi="宋体" w:cs="宋体"/>
                <w:color w:val="auto"/>
                <w:sz w:val="20"/>
                <w:szCs w:val="20"/>
                <w:lang w:eastAsia="zh-CN"/>
              </w:rPr>
              <w:t>，对主要经济部门优化营商环境开展一次模拟评价并排名</w:t>
            </w:r>
            <w:r>
              <w:rPr>
                <w:rFonts w:hint="eastAsia" w:ascii="宋体" w:hAnsi="宋体" w:cs="宋体"/>
                <w:color w:val="auto"/>
                <w:sz w:val="20"/>
                <w:szCs w:val="20"/>
              </w:rPr>
              <w:t>。</w:t>
            </w:r>
          </w:p>
        </w:tc>
        <w:tc>
          <w:tcPr>
            <w:tcW w:w="273"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吴方定</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区发改局</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区行政审批服务局</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刘  剑</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许配维</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kern w:val="0"/>
                <w:sz w:val="20"/>
                <w:szCs w:val="20"/>
              </w:rPr>
            </w:pPr>
            <w:r>
              <w:rPr>
                <w:rFonts w:hint="eastAsia" w:ascii="宋体" w:hAnsi="宋体" w:cs="宋体"/>
                <w:color w:val="auto"/>
                <w:sz w:val="20"/>
                <w:szCs w:val="20"/>
              </w:rPr>
              <w:t>刘一凡李梦婷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auto"/>
                <w:sz w:val="20"/>
                <w:szCs w:val="20"/>
              </w:rPr>
            </w:pPr>
          </w:p>
        </w:tc>
        <w:tc>
          <w:tcPr>
            <w:tcW w:w="155"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auto"/>
                <w:sz w:val="20"/>
                <w:szCs w:val="20"/>
              </w:rPr>
            </w:pPr>
          </w:p>
        </w:tc>
        <w:tc>
          <w:tcPr>
            <w:tcW w:w="122"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auto"/>
                <w:sz w:val="20"/>
                <w:szCs w:val="20"/>
              </w:rPr>
            </w:pPr>
          </w:p>
        </w:tc>
        <w:tc>
          <w:tcPr>
            <w:tcW w:w="124"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auto"/>
                <w:sz w:val="20"/>
                <w:szCs w:val="20"/>
              </w:rPr>
            </w:pPr>
          </w:p>
        </w:tc>
        <w:tc>
          <w:tcPr>
            <w:tcW w:w="502" w:type="pct"/>
            <w:gridSpan w:val="3"/>
            <w:tcBorders>
              <w:tl2br w:val="nil"/>
              <w:tr2bl w:val="nil"/>
            </w:tcBorders>
            <w:shd w:val="clear" w:color="auto" w:fill="auto"/>
            <w:tcMar>
              <w:top w:w="15" w:type="dxa"/>
              <w:left w:w="15" w:type="dxa"/>
              <w:right w:w="15" w:type="dxa"/>
            </w:tcMar>
            <w:vAlign w:val="center"/>
          </w:tcPr>
          <w:p>
            <w:pPr>
              <w:spacing w:line="320" w:lineRule="exact"/>
              <w:rPr>
                <w:rFonts w:ascii="宋体" w:hAnsi="宋体" w:cs="宋体"/>
                <w:color w:val="auto"/>
                <w:sz w:val="20"/>
                <w:szCs w:val="20"/>
              </w:rPr>
            </w:pPr>
            <w:r>
              <w:rPr>
                <w:rFonts w:hint="eastAsia" w:ascii="宋体" w:hAnsi="宋体" w:cs="宋体"/>
                <w:color w:val="auto"/>
                <w:sz w:val="20"/>
                <w:szCs w:val="20"/>
              </w:rPr>
              <w:t>（6）“五好”园区建设</w:t>
            </w:r>
          </w:p>
        </w:tc>
        <w:tc>
          <w:tcPr>
            <w:tcW w:w="2248"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ascii="宋体" w:hAnsi="宋体" w:cs="宋体"/>
                <w:color w:val="auto"/>
                <w:sz w:val="20"/>
                <w:szCs w:val="20"/>
              </w:rPr>
            </w:pPr>
            <w:r>
              <w:rPr>
                <w:rFonts w:hint="eastAsia" w:ascii="宋体" w:hAnsi="宋体" w:cs="宋体"/>
                <w:color w:val="auto"/>
                <w:sz w:val="20"/>
                <w:szCs w:val="20"/>
              </w:rPr>
              <w:t>1.抓好园区主要经济指标运行；</w:t>
            </w:r>
          </w:p>
          <w:p>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color w:val="auto"/>
                <w:sz w:val="20"/>
                <w:szCs w:val="20"/>
              </w:rPr>
            </w:pPr>
            <w:r>
              <w:rPr>
                <w:rFonts w:hint="eastAsia" w:ascii="宋体" w:hAnsi="宋体" w:cs="宋体"/>
                <w:color w:val="auto"/>
                <w:sz w:val="20"/>
                <w:szCs w:val="20"/>
              </w:rPr>
              <w:t>2.完成招商1个以上。</w:t>
            </w:r>
          </w:p>
        </w:tc>
        <w:tc>
          <w:tcPr>
            <w:tcW w:w="273"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吴方定</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夏丹波</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大祥产业</w:t>
            </w:r>
            <w:r>
              <w:rPr>
                <w:rFonts w:hint="eastAsia" w:ascii="宋体" w:hAnsi="宋体" w:cs="宋体"/>
                <w:color w:val="auto"/>
                <w:sz w:val="20"/>
                <w:szCs w:val="20"/>
                <w:lang w:eastAsia="zh-CN"/>
              </w:rPr>
              <w:t>开发</w:t>
            </w:r>
            <w:r>
              <w:rPr>
                <w:rFonts w:hint="eastAsia" w:ascii="宋体" w:hAnsi="宋体" w:cs="宋体"/>
                <w:color w:val="auto"/>
                <w:sz w:val="20"/>
                <w:szCs w:val="20"/>
              </w:rPr>
              <w:t>区</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农科园</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区商务局</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高  志</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彭  赤</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王小平</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kern w:val="0"/>
                <w:sz w:val="20"/>
                <w:szCs w:val="20"/>
              </w:rPr>
            </w:pPr>
            <w:r>
              <w:rPr>
                <w:rFonts w:hint="eastAsia" w:ascii="宋体" w:hAnsi="宋体" w:cs="宋体"/>
                <w:color w:val="auto"/>
                <w:sz w:val="20"/>
                <w:szCs w:val="20"/>
              </w:rPr>
              <w:t>钱正道李孝民陈尧栩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5" w:hRule="atLeast"/>
          <w:jc w:val="center"/>
        </w:trPr>
        <w:tc>
          <w:tcPr>
            <w:tcW w:w="182" w:type="pct"/>
            <w:vMerge w:val="restart"/>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auto"/>
                <w:sz w:val="20"/>
                <w:szCs w:val="20"/>
              </w:rPr>
            </w:pPr>
            <w:r>
              <w:rPr>
                <w:rFonts w:hint="eastAsia" w:ascii="宋体" w:hAnsi="宋体" w:cs="宋体"/>
                <w:color w:val="auto"/>
                <w:sz w:val="20"/>
                <w:szCs w:val="20"/>
              </w:rPr>
              <w:t>重点工作</w:t>
            </w:r>
          </w:p>
        </w:tc>
        <w:tc>
          <w:tcPr>
            <w:tcW w:w="155" w:type="pct"/>
            <w:vMerge w:val="restar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r>
              <w:rPr>
                <w:rFonts w:hint="eastAsia" w:ascii="宋体" w:hAnsi="宋体" w:cs="宋体"/>
                <w:color w:val="auto"/>
                <w:sz w:val="20"/>
                <w:szCs w:val="20"/>
              </w:rPr>
              <w:t>2</w:t>
            </w:r>
          </w:p>
        </w:tc>
        <w:tc>
          <w:tcPr>
            <w:tcW w:w="122" w:type="pct"/>
            <w:vMerge w:val="restar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r>
              <w:rPr>
                <w:rFonts w:hint="eastAsia" w:ascii="宋体" w:hAnsi="宋体" w:cs="宋体"/>
                <w:color w:val="auto"/>
                <w:sz w:val="20"/>
                <w:szCs w:val="20"/>
              </w:rPr>
              <w:t>三大支撑八项重点工作</w:t>
            </w:r>
          </w:p>
        </w:tc>
        <w:tc>
          <w:tcPr>
            <w:tcW w:w="124" w:type="pct"/>
            <w:vMerge w:val="restar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r>
              <w:rPr>
                <w:rFonts w:hint="eastAsia" w:ascii="宋体" w:hAnsi="宋体" w:cs="宋体"/>
                <w:color w:val="auto"/>
                <w:sz w:val="20"/>
                <w:szCs w:val="20"/>
              </w:rPr>
              <w:t>八项重点工作</w:t>
            </w:r>
          </w:p>
        </w:tc>
        <w:tc>
          <w:tcPr>
            <w:tcW w:w="159" w:type="pct"/>
            <w:vMerge w:val="restart"/>
            <w:tcBorders>
              <w:right w:val="single" w:color="auto" w:sz="4" w:space="0"/>
              <w:tl2br w:val="nil"/>
              <w:tr2bl w:val="nil"/>
            </w:tcBorders>
            <w:shd w:val="clear" w:color="auto" w:fill="auto"/>
            <w:tcMar>
              <w:top w:w="15" w:type="dxa"/>
              <w:left w:w="15" w:type="dxa"/>
              <w:right w:w="15" w:type="dxa"/>
            </w:tcMar>
            <w:vAlign w:val="center"/>
          </w:tcPr>
          <w:p>
            <w:pPr>
              <w:spacing w:line="300" w:lineRule="exact"/>
              <w:rPr>
                <w:rFonts w:ascii="宋体" w:hAnsi="宋体" w:cs="宋体"/>
                <w:color w:val="auto"/>
                <w:sz w:val="20"/>
                <w:szCs w:val="20"/>
              </w:rPr>
            </w:pPr>
            <w:r>
              <w:rPr>
                <w:rFonts w:hint="eastAsia" w:ascii="宋体" w:hAnsi="宋体" w:cs="宋体"/>
                <w:color w:val="auto"/>
                <w:sz w:val="20"/>
                <w:szCs w:val="20"/>
              </w:rPr>
              <w:t>（7）“四个十大”</w:t>
            </w:r>
          </w:p>
          <w:p>
            <w:pPr>
              <w:spacing w:line="300" w:lineRule="exact"/>
              <w:rPr>
                <w:rFonts w:ascii="宋体" w:hAnsi="宋体" w:cs="宋体"/>
                <w:color w:val="auto"/>
                <w:sz w:val="20"/>
                <w:szCs w:val="20"/>
              </w:rPr>
            </w:pPr>
            <w:r>
              <w:rPr>
                <w:rFonts w:hint="eastAsia" w:ascii="宋体" w:hAnsi="宋体" w:cs="宋体"/>
                <w:color w:val="auto"/>
                <w:sz w:val="20"/>
                <w:szCs w:val="20"/>
              </w:rPr>
              <w:t>（7）“四个十大”</w:t>
            </w:r>
          </w:p>
        </w:tc>
        <w:tc>
          <w:tcPr>
            <w:tcW w:w="155" w:type="pct"/>
            <w:tcBorders>
              <w:left w:val="single" w:color="auto" w:sz="4" w:space="0"/>
              <w:bottom w:val="single" w:color="000000" w:sz="4" w:space="0"/>
              <w:right w:val="single" w:color="auto" w:sz="4" w:space="0"/>
              <w:tl2br w:val="nil"/>
              <w:tr2bl w:val="nil"/>
            </w:tcBorders>
            <w:shd w:val="clear" w:color="auto" w:fill="auto"/>
            <w:tcMar>
              <w:top w:w="15" w:type="dxa"/>
              <w:left w:w="15" w:type="dxa"/>
              <w:right w:w="15" w:type="dxa"/>
            </w:tcMar>
            <w:vAlign w:val="center"/>
          </w:tcPr>
          <w:p>
            <w:pPr>
              <w:spacing w:line="260" w:lineRule="exact"/>
              <w:jc w:val="left"/>
              <w:rPr>
                <w:rFonts w:ascii="宋体" w:hAnsi="宋体" w:cs="宋体"/>
                <w:color w:val="auto"/>
                <w:sz w:val="20"/>
                <w:szCs w:val="20"/>
              </w:rPr>
            </w:pPr>
            <w:r>
              <w:rPr>
                <w:rFonts w:hint="eastAsia" w:ascii="宋体" w:hAnsi="宋体" w:cs="宋体"/>
                <w:color w:val="auto"/>
                <w:sz w:val="20"/>
                <w:szCs w:val="20"/>
              </w:rPr>
              <w:t>十大基础设施项目</w:t>
            </w:r>
          </w:p>
        </w:tc>
        <w:tc>
          <w:tcPr>
            <w:tcW w:w="187" w:type="pct"/>
            <w:tcBorders>
              <w:left w:val="single" w:color="auto" w:sz="4" w:space="0"/>
              <w:bottom w:val="single" w:color="auto" w:sz="4" w:space="0"/>
              <w:tl2br w:val="nil"/>
              <w:tr2bl w:val="nil"/>
            </w:tcBorders>
            <w:shd w:val="clear" w:color="auto" w:fill="auto"/>
            <w:tcMar>
              <w:top w:w="15" w:type="dxa"/>
              <w:left w:w="15" w:type="dxa"/>
              <w:right w:w="15" w:type="dxa"/>
            </w:tcMar>
            <w:vAlign w:val="center"/>
          </w:tcPr>
          <w:p>
            <w:pPr>
              <w:spacing w:line="260" w:lineRule="exact"/>
              <w:jc w:val="left"/>
              <w:rPr>
                <w:rFonts w:ascii="宋体" w:hAnsi="宋体" w:cs="宋体"/>
                <w:color w:val="auto"/>
                <w:sz w:val="20"/>
                <w:szCs w:val="20"/>
              </w:rPr>
            </w:pPr>
            <w:r>
              <w:rPr>
                <w:rFonts w:hint="eastAsia" w:ascii="宋体" w:hAnsi="宋体" w:cs="宋体"/>
                <w:color w:val="auto"/>
                <w:kern w:val="0"/>
                <w:sz w:val="20"/>
                <w:szCs w:val="20"/>
              </w:rPr>
              <w:t>犬木塘水库建设</w:t>
            </w:r>
          </w:p>
        </w:tc>
        <w:tc>
          <w:tcPr>
            <w:tcW w:w="2248" w:type="pct"/>
            <w:tcBorders>
              <w:bottom w:val="single" w:color="000000" w:sz="4" w:space="0"/>
              <w:tl2br w:val="nil"/>
              <w:tr2bl w:val="nil"/>
            </w:tcBorders>
            <w:shd w:val="clear" w:color="auto" w:fill="auto"/>
            <w:tcMar>
              <w:top w:w="15" w:type="dxa"/>
              <w:left w:w="15" w:type="dxa"/>
              <w:right w:w="15" w:type="dxa"/>
            </w:tcMar>
            <w:vAlign w:val="center"/>
          </w:tcPr>
          <w:p>
            <w:pPr>
              <w:spacing w:line="260" w:lineRule="exact"/>
              <w:rPr>
                <w:rFonts w:ascii="宋体" w:hAnsi="宋体" w:cs="宋体"/>
                <w:color w:val="auto"/>
                <w:sz w:val="20"/>
                <w:szCs w:val="20"/>
              </w:rPr>
            </w:pPr>
            <w:r>
              <w:rPr>
                <w:rFonts w:hint="eastAsia" w:ascii="宋体" w:hAnsi="宋体" w:cs="宋体"/>
                <w:color w:val="auto"/>
                <w:sz w:val="20"/>
                <w:szCs w:val="20"/>
              </w:rPr>
              <w:t>1.完成投资15000万元；</w:t>
            </w:r>
          </w:p>
          <w:p>
            <w:pPr>
              <w:spacing w:line="260" w:lineRule="exact"/>
              <w:rPr>
                <w:rFonts w:ascii="宋体" w:hAnsi="宋体" w:cs="宋体"/>
                <w:color w:val="auto"/>
                <w:sz w:val="20"/>
                <w:szCs w:val="20"/>
              </w:rPr>
            </w:pPr>
            <w:r>
              <w:rPr>
                <w:rFonts w:hint="eastAsia" w:ascii="宋体" w:hAnsi="宋体" w:cs="宋体"/>
                <w:color w:val="auto"/>
                <w:sz w:val="20"/>
                <w:szCs w:val="20"/>
              </w:rPr>
              <w:t>2.枢纽工程浇筑混凝土2.3万m³，土石方开挖填筑18.8万m³；</w:t>
            </w:r>
          </w:p>
          <w:p>
            <w:pPr>
              <w:spacing w:line="260" w:lineRule="exact"/>
              <w:rPr>
                <w:rFonts w:ascii="宋体" w:hAnsi="宋体" w:cs="宋体"/>
                <w:color w:val="auto"/>
                <w:sz w:val="20"/>
                <w:szCs w:val="20"/>
              </w:rPr>
            </w:pPr>
            <w:r>
              <w:rPr>
                <w:rFonts w:hint="eastAsia" w:ascii="宋体" w:hAnsi="宋体" w:cs="宋体"/>
                <w:color w:val="auto"/>
                <w:sz w:val="20"/>
                <w:szCs w:val="20"/>
              </w:rPr>
              <w:t>3.灌区九龙岭隧洞工程主洞开挖880m；</w:t>
            </w:r>
            <w:bookmarkStart w:id="0" w:name="_GoBack"/>
            <w:bookmarkEnd w:id="0"/>
          </w:p>
          <w:p>
            <w:pPr>
              <w:spacing w:line="260" w:lineRule="exact"/>
              <w:rPr>
                <w:rFonts w:ascii="宋体" w:hAnsi="宋体" w:cs="宋体"/>
                <w:color w:val="auto"/>
                <w:sz w:val="20"/>
                <w:szCs w:val="20"/>
              </w:rPr>
            </w:pPr>
            <w:r>
              <w:rPr>
                <w:rFonts w:hint="eastAsia" w:ascii="宋体" w:hAnsi="宋体" w:cs="宋体"/>
                <w:color w:val="auto"/>
                <w:sz w:val="20"/>
                <w:szCs w:val="20"/>
              </w:rPr>
              <w:t>4.灌区C3、C4、C5标完成交地，全面进场施工。</w:t>
            </w:r>
          </w:p>
        </w:tc>
        <w:tc>
          <w:tcPr>
            <w:tcW w:w="273" w:type="pct"/>
            <w:tcBorders>
              <w:bottom w:val="single" w:color="000000" w:sz="4" w:space="0"/>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刘海龙</w:t>
            </w:r>
          </w:p>
        </w:tc>
        <w:tc>
          <w:tcPr>
            <w:tcW w:w="745" w:type="pct"/>
            <w:tcBorders>
              <w:bottom w:val="single" w:color="000000" w:sz="4" w:space="0"/>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区水利局</w:t>
            </w:r>
          </w:p>
        </w:tc>
        <w:tc>
          <w:tcPr>
            <w:tcW w:w="374" w:type="pct"/>
            <w:tcBorders>
              <w:bottom w:val="single" w:color="000000" w:sz="4" w:space="0"/>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李  晖</w:t>
            </w:r>
          </w:p>
        </w:tc>
        <w:tc>
          <w:tcPr>
            <w:tcW w:w="271" w:type="pct"/>
            <w:tcBorders>
              <w:bottom w:val="single" w:color="000000" w:sz="4" w:space="0"/>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刘  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auto"/>
                <w:sz w:val="20"/>
                <w:szCs w:val="20"/>
              </w:rPr>
            </w:pPr>
          </w:p>
        </w:tc>
        <w:tc>
          <w:tcPr>
            <w:tcW w:w="155"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p>
        </w:tc>
        <w:tc>
          <w:tcPr>
            <w:tcW w:w="122"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p>
        </w:tc>
        <w:tc>
          <w:tcPr>
            <w:tcW w:w="124"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p>
        </w:tc>
        <w:tc>
          <w:tcPr>
            <w:tcW w:w="159" w:type="pct"/>
            <w:vMerge w:val="continue"/>
            <w:tcBorders>
              <w:right w:val="single" w:color="auto" w:sz="4" w:space="0"/>
              <w:tl2br w:val="nil"/>
              <w:tr2bl w:val="nil"/>
            </w:tcBorders>
            <w:shd w:val="clear" w:color="auto" w:fill="auto"/>
            <w:tcMar>
              <w:top w:w="15" w:type="dxa"/>
              <w:left w:w="15" w:type="dxa"/>
              <w:right w:w="15" w:type="dxa"/>
            </w:tcMar>
            <w:vAlign w:val="center"/>
          </w:tcPr>
          <w:p>
            <w:pPr>
              <w:spacing w:line="300" w:lineRule="exact"/>
              <w:rPr>
                <w:rFonts w:ascii="宋体" w:hAnsi="宋体" w:cs="宋体"/>
                <w:color w:val="auto"/>
                <w:sz w:val="20"/>
                <w:szCs w:val="20"/>
              </w:rPr>
            </w:pPr>
          </w:p>
        </w:tc>
        <w:tc>
          <w:tcPr>
            <w:tcW w:w="155" w:type="pct"/>
            <w:tcBorders>
              <w:left w:val="single" w:color="auto" w:sz="4" w:space="0"/>
              <w:right w:val="single" w:color="auto" w:sz="4" w:space="0"/>
              <w:tl2br w:val="nil"/>
              <w:tr2bl w:val="nil"/>
            </w:tcBorders>
            <w:shd w:val="clear" w:color="auto" w:fill="auto"/>
            <w:tcMar>
              <w:top w:w="15" w:type="dxa"/>
              <w:left w:w="15" w:type="dxa"/>
              <w:right w:w="15" w:type="dxa"/>
            </w:tcMar>
            <w:vAlign w:val="center"/>
          </w:tcPr>
          <w:p>
            <w:pPr>
              <w:spacing w:line="300" w:lineRule="exact"/>
              <w:jc w:val="left"/>
              <w:rPr>
                <w:rFonts w:ascii="宋体" w:hAnsi="宋体" w:cs="宋体"/>
                <w:color w:val="auto"/>
                <w:sz w:val="20"/>
                <w:szCs w:val="20"/>
              </w:rPr>
            </w:pPr>
            <w:r>
              <w:rPr>
                <w:rFonts w:hint="eastAsia" w:ascii="宋体" w:hAnsi="宋体" w:cs="宋体"/>
                <w:color w:val="auto"/>
                <w:sz w:val="20"/>
                <w:szCs w:val="20"/>
              </w:rPr>
              <w:t>十大民生实事</w:t>
            </w:r>
          </w:p>
        </w:tc>
        <w:tc>
          <w:tcPr>
            <w:tcW w:w="187" w:type="pct"/>
            <w:tcBorders>
              <w:top w:val="single" w:color="auto" w:sz="4" w:space="0"/>
              <w:left w:val="single" w:color="auto" w:sz="4" w:space="0"/>
              <w:bottom w:val="single" w:color="auto" w:sz="4" w:space="0"/>
              <w:tl2br w:val="nil"/>
              <w:tr2bl w:val="nil"/>
            </w:tcBorders>
            <w:shd w:val="clear" w:color="auto" w:fill="auto"/>
            <w:tcMar>
              <w:top w:w="15" w:type="dxa"/>
              <w:left w:w="15" w:type="dxa"/>
              <w:right w:w="15" w:type="dxa"/>
            </w:tcMar>
            <w:vAlign w:val="center"/>
          </w:tcPr>
          <w:p>
            <w:pPr>
              <w:spacing w:line="300" w:lineRule="exact"/>
              <w:jc w:val="left"/>
              <w:rPr>
                <w:rFonts w:ascii="宋体" w:hAnsi="宋体" w:cs="宋体"/>
                <w:color w:val="auto"/>
                <w:sz w:val="20"/>
                <w:szCs w:val="20"/>
              </w:rPr>
            </w:pPr>
            <w:r>
              <w:rPr>
                <w:rFonts w:hint="eastAsia" w:ascii="宋体" w:hAnsi="宋体" w:cs="宋体"/>
                <w:color w:val="auto"/>
                <w:sz w:val="20"/>
                <w:szCs w:val="20"/>
              </w:rPr>
              <w:t>增加公办义务教育学位</w:t>
            </w:r>
          </w:p>
        </w:tc>
        <w:tc>
          <w:tcPr>
            <w:tcW w:w="2248" w:type="pct"/>
            <w:tcBorders>
              <w:bottom w:val="single" w:color="auto" w:sz="4" w:space="0"/>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宋体" w:hAnsi="宋体" w:cs="宋体"/>
                <w:color w:val="auto"/>
                <w:sz w:val="20"/>
                <w:szCs w:val="20"/>
              </w:rPr>
            </w:pPr>
            <w:r>
              <w:rPr>
                <w:rFonts w:hint="eastAsia" w:ascii="宋体" w:hAnsi="宋体" w:cs="宋体"/>
                <w:color w:val="auto"/>
                <w:sz w:val="20"/>
                <w:szCs w:val="20"/>
              </w:rPr>
              <w:t>区教育局会同财政局做好购买民办义务教育学位资金测算，提供资金来源保障；</w:t>
            </w:r>
          </w:p>
        </w:tc>
        <w:tc>
          <w:tcPr>
            <w:tcW w:w="273" w:type="pct"/>
            <w:tcBorders>
              <w:bottom w:val="single" w:color="auto" w:sz="4" w:space="0"/>
              <w:tl2br w:val="nil"/>
              <w:tr2bl w:val="nil"/>
            </w:tcBorders>
            <w:shd w:val="clear" w:color="auto" w:fill="auto"/>
            <w:tcMar>
              <w:top w:w="15" w:type="dxa"/>
              <w:left w:w="15" w:type="dxa"/>
              <w:right w:w="15" w:type="dxa"/>
            </w:tcMar>
            <w:vAlign w:val="center"/>
          </w:tcPr>
          <w:p>
            <w:pPr>
              <w:pStyle w:val="2"/>
              <w:spacing w:line="300" w:lineRule="exact"/>
              <w:jc w:val="center"/>
              <w:rPr>
                <w:rFonts w:ascii="宋体" w:hAnsi="宋体" w:cs="宋体"/>
                <w:color w:val="auto"/>
                <w:sz w:val="20"/>
                <w:szCs w:val="20"/>
              </w:rPr>
            </w:pPr>
            <w:r>
              <w:rPr>
                <w:rFonts w:hint="eastAsia" w:ascii="宋体" w:hAnsi="宋体" w:cs="宋体"/>
                <w:color w:val="auto"/>
                <w:sz w:val="20"/>
                <w:szCs w:val="20"/>
              </w:rPr>
              <w:t>夏向阳</w:t>
            </w:r>
          </w:p>
        </w:tc>
        <w:tc>
          <w:tcPr>
            <w:tcW w:w="745" w:type="pct"/>
            <w:tcBorders>
              <w:bottom w:val="single" w:color="auto" w:sz="4" w:space="0"/>
              <w:tl2br w:val="nil"/>
              <w:tr2bl w:val="nil"/>
            </w:tcBorders>
            <w:shd w:val="clear" w:color="auto" w:fill="auto"/>
            <w:tcMar>
              <w:top w:w="15" w:type="dxa"/>
              <w:left w:w="15" w:type="dxa"/>
              <w:right w:w="15" w:type="dxa"/>
            </w:tcMar>
            <w:vAlign w:val="center"/>
          </w:tcPr>
          <w:p>
            <w:pPr>
              <w:pStyle w:val="2"/>
              <w:spacing w:line="300" w:lineRule="exact"/>
              <w:jc w:val="center"/>
              <w:rPr>
                <w:rFonts w:ascii="宋体" w:hAnsi="宋体" w:cs="宋体"/>
                <w:color w:val="auto"/>
                <w:sz w:val="20"/>
                <w:szCs w:val="20"/>
              </w:rPr>
            </w:pPr>
            <w:r>
              <w:rPr>
                <w:rFonts w:hint="eastAsia" w:ascii="宋体" w:hAnsi="宋体" w:cs="宋体"/>
                <w:color w:val="auto"/>
                <w:sz w:val="20"/>
                <w:szCs w:val="20"/>
              </w:rPr>
              <w:t>区教育局</w:t>
            </w:r>
          </w:p>
        </w:tc>
        <w:tc>
          <w:tcPr>
            <w:tcW w:w="374" w:type="pct"/>
            <w:tcBorders>
              <w:bottom w:val="single" w:color="auto" w:sz="4" w:space="0"/>
              <w:tl2br w:val="nil"/>
              <w:tr2bl w:val="nil"/>
            </w:tcBorders>
            <w:shd w:val="clear" w:color="auto" w:fill="auto"/>
            <w:tcMar>
              <w:top w:w="15" w:type="dxa"/>
              <w:left w:w="15" w:type="dxa"/>
              <w:right w:w="15" w:type="dxa"/>
            </w:tcMar>
            <w:vAlign w:val="center"/>
          </w:tcPr>
          <w:p>
            <w:pPr>
              <w:pStyle w:val="2"/>
              <w:spacing w:line="300" w:lineRule="exact"/>
              <w:jc w:val="center"/>
              <w:rPr>
                <w:rFonts w:ascii="宋体" w:hAnsi="宋体" w:cs="宋体"/>
                <w:color w:val="auto"/>
                <w:sz w:val="20"/>
                <w:szCs w:val="20"/>
              </w:rPr>
            </w:pPr>
            <w:r>
              <w:rPr>
                <w:rFonts w:hint="eastAsia" w:ascii="宋体" w:hAnsi="宋体" w:cs="宋体"/>
                <w:color w:val="auto"/>
                <w:sz w:val="20"/>
                <w:szCs w:val="20"/>
              </w:rPr>
              <w:t>黄承意</w:t>
            </w:r>
          </w:p>
        </w:tc>
        <w:tc>
          <w:tcPr>
            <w:tcW w:w="271" w:type="pct"/>
            <w:tcBorders>
              <w:bottom w:val="single" w:color="auto" w:sz="4" w:space="0"/>
              <w:tl2br w:val="nil"/>
              <w:tr2bl w:val="nil"/>
            </w:tcBorders>
            <w:shd w:val="clear" w:color="auto" w:fill="auto"/>
            <w:tcMar>
              <w:top w:w="15" w:type="dxa"/>
              <w:left w:w="15" w:type="dxa"/>
              <w:right w:w="15" w:type="dxa"/>
            </w:tcMar>
            <w:vAlign w:val="center"/>
          </w:tcPr>
          <w:p>
            <w:pPr>
              <w:pStyle w:val="2"/>
              <w:spacing w:line="300" w:lineRule="exact"/>
              <w:jc w:val="center"/>
              <w:rPr>
                <w:rFonts w:ascii="宋体" w:hAnsi="宋体" w:cs="宋体"/>
                <w:color w:val="auto"/>
                <w:sz w:val="20"/>
                <w:szCs w:val="20"/>
              </w:rPr>
            </w:pPr>
            <w:r>
              <w:rPr>
                <w:rFonts w:hint="eastAsia" w:ascii="宋体" w:hAnsi="宋体" w:cs="宋体"/>
                <w:color w:val="auto"/>
                <w:sz w:val="20"/>
                <w:szCs w:val="20"/>
              </w:rPr>
              <w:t>李  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auto"/>
                <w:sz w:val="20"/>
                <w:szCs w:val="20"/>
              </w:rPr>
            </w:pPr>
          </w:p>
        </w:tc>
        <w:tc>
          <w:tcPr>
            <w:tcW w:w="155"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p>
        </w:tc>
        <w:tc>
          <w:tcPr>
            <w:tcW w:w="122"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p>
        </w:tc>
        <w:tc>
          <w:tcPr>
            <w:tcW w:w="124"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p>
        </w:tc>
        <w:tc>
          <w:tcPr>
            <w:tcW w:w="502" w:type="pct"/>
            <w:gridSpan w:val="3"/>
            <w:tcBorders>
              <w:tl2br w:val="nil"/>
              <w:tr2bl w:val="nil"/>
            </w:tcBorders>
            <w:shd w:val="clear" w:color="auto" w:fill="auto"/>
            <w:tcMar>
              <w:top w:w="15" w:type="dxa"/>
              <w:left w:w="15" w:type="dxa"/>
              <w:right w:w="15" w:type="dxa"/>
            </w:tcMar>
            <w:vAlign w:val="center"/>
          </w:tcPr>
          <w:p>
            <w:pPr>
              <w:spacing w:line="300" w:lineRule="exact"/>
              <w:jc w:val="left"/>
              <w:rPr>
                <w:rFonts w:ascii="宋体" w:hAnsi="宋体" w:cs="宋体"/>
                <w:color w:val="auto"/>
                <w:sz w:val="20"/>
                <w:szCs w:val="20"/>
              </w:rPr>
            </w:pPr>
            <w:r>
              <w:rPr>
                <w:rFonts w:hint="eastAsia" w:ascii="宋体" w:hAnsi="宋体" w:cs="宋体"/>
                <w:color w:val="auto"/>
                <w:sz w:val="20"/>
                <w:szCs w:val="20"/>
              </w:rPr>
              <w:t>（8）湘商回归</w:t>
            </w:r>
          </w:p>
        </w:tc>
        <w:tc>
          <w:tcPr>
            <w:tcW w:w="2248" w:type="pct"/>
            <w:tcBorders>
              <w:top w:val="single" w:color="auto" w:sz="4" w:space="0"/>
              <w:tl2br w:val="nil"/>
              <w:tr2bl w:val="nil"/>
            </w:tcBorders>
            <w:shd w:val="clear" w:color="auto" w:fill="auto"/>
            <w:tcMar>
              <w:top w:w="15" w:type="dxa"/>
              <w:left w:w="15" w:type="dxa"/>
              <w:right w:w="15" w:type="dxa"/>
            </w:tcMar>
            <w:vAlign w:val="center"/>
          </w:tcPr>
          <w:p>
            <w:pPr>
              <w:spacing w:line="300" w:lineRule="exact"/>
              <w:rPr>
                <w:rFonts w:hint="eastAsia" w:ascii="宋体" w:hAnsi="宋体" w:eastAsia="宋体" w:cs="宋体"/>
                <w:color w:val="auto"/>
                <w:sz w:val="20"/>
                <w:szCs w:val="20"/>
                <w:lang w:eastAsia="zh-CN"/>
              </w:rPr>
            </w:pPr>
            <w:r>
              <w:rPr>
                <w:rFonts w:hint="eastAsia" w:ascii="宋体" w:hAnsi="宋体" w:cs="宋体"/>
                <w:color w:val="auto"/>
                <w:sz w:val="20"/>
                <w:szCs w:val="20"/>
                <w:lang w:val="en-US" w:eastAsia="zh-CN"/>
              </w:rPr>
              <w:t>6月</w:t>
            </w:r>
            <w:r>
              <w:rPr>
                <w:rFonts w:hint="eastAsia" w:ascii="宋体" w:hAnsi="宋体" w:cs="宋体"/>
                <w:color w:val="auto"/>
                <w:sz w:val="20"/>
                <w:szCs w:val="20"/>
              </w:rPr>
              <w:t>完成湘商回归签约项目</w:t>
            </w:r>
            <w:r>
              <w:rPr>
                <w:rFonts w:hint="eastAsia" w:ascii="宋体" w:hAnsi="宋体" w:cs="宋体"/>
                <w:color w:val="auto"/>
                <w:sz w:val="20"/>
                <w:szCs w:val="20"/>
                <w:lang w:val="en-US" w:eastAsia="zh-CN"/>
              </w:rPr>
              <w:t>市定任务数</w:t>
            </w:r>
            <w:r>
              <w:rPr>
                <w:rFonts w:hint="eastAsia" w:ascii="宋体" w:hAnsi="宋体" w:cs="宋体"/>
                <w:color w:val="auto"/>
                <w:sz w:val="20"/>
                <w:szCs w:val="20"/>
              </w:rPr>
              <w:t>。</w:t>
            </w:r>
            <w:r>
              <w:rPr>
                <w:rFonts w:hint="eastAsia" w:ascii="宋体" w:hAnsi="宋体" w:eastAsia="宋体" w:cs="宋体"/>
                <w:b/>
                <w:bCs/>
                <w:color w:val="auto"/>
                <w:sz w:val="20"/>
                <w:szCs w:val="20"/>
                <w:lang w:eastAsia="zh-CN"/>
              </w:rPr>
              <w:t>（</w:t>
            </w:r>
            <w:r>
              <w:rPr>
                <w:rFonts w:hint="eastAsia" w:ascii="宋体" w:hAnsi="宋体" w:eastAsia="宋体" w:cs="宋体"/>
                <w:b/>
                <w:bCs/>
                <w:color w:val="auto"/>
                <w:sz w:val="20"/>
                <w:szCs w:val="20"/>
              </w:rPr>
              <w:t>区商务局</w:t>
            </w:r>
            <w:r>
              <w:rPr>
                <w:rFonts w:hint="eastAsia" w:ascii="宋体" w:hAnsi="宋体" w:cs="宋体"/>
                <w:b/>
                <w:bCs/>
                <w:color w:val="auto"/>
                <w:sz w:val="20"/>
                <w:szCs w:val="20"/>
                <w:lang w:val="en-US" w:eastAsia="zh-CN"/>
              </w:rPr>
              <w:t>反馈：湘商回归签约项目全年任务为6个</w:t>
            </w:r>
            <w:r>
              <w:rPr>
                <w:rFonts w:hint="eastAsia" w:ascii="宋体" w:hAnsi="宋体" w:cs="宋体"/>
                <w:color w:val="auto"/>
                <w:sz w:val="20"/>
                <w:szCs w:val="20"/>
                <w:lang w:eastAsia="zh-CN"/>
              </w:rPr>
              <w:t>）</w:t>
            </w:r>
          </w:p>
        </w:tc>
        <w:tc>
          <w:tcPr>
            <w:tcW w:w="273" w:type="pct"/>
            <w:tcBorders>
              <w:top w:val="single" w:color="auto" w:sz="4" w:space="0"/>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kern w:val="0"/>
                <w:sz w:val="20"/>
                <w:szCs w:val="20"/>
              </w:rPr>
            </w:pPr>
            <w:r>
              <w:rPr>
                <w:rFonts w:hint="eastAsia" w:ascii="宋体" w:hAnsi="宋体" w:cs="宋体"/>
                <w:color w:val="auto"/>
                <w:sz w:val="20"/>
                <w:szCs w:val="20"/>
              </w:rPr>
              <w:t>夏丹波</w:t>
            </w:r>
          </w:p>
        </w:tc>
        <w:tc>
          <w:tcPr>
            <w:tcW w:w="745" w:type="pct"/>
            <w:tcBorders>
              <w:top w:val="single" w:color="auto" w:sz="4" w:space="0"/>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区商务局</w:t>
            </w:r>
          </w:p>
        </w:tc>
        <w:tc>
          <w:tcPr>
            <w:tcW w:w="374" w:type="pct"/>
            <w:tcBorders>
              <w:top w:val="single" w:color="auto" w:sz="4" w:space="0"/>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王小平</w:t>
            </w:r>
          </w:p>
        </w:tc>
        <w:tc>
          <w:tcPr>
            <w:tcW w:w="271" w:type="pct"/>
            <w:tcBorders>
              <w:top w:val="single" w:color="auto" w:sz="4" w:space="0"/>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kern w:val="0"/>
                <w:sz w:val="20"/>
                <w:szCs w:val="20"/>
              </w:rPr>
            </w:pPr>
            <w:r>
              <w:rPr>
                <w:rFonts w:hint="eastAsia" w:ascii="宋体" w:hAnsi="宋体" w:cs="宋体"/>
                <w:color w:val="auto"/>
                <w:sz w:val="20"/>
                <w:szCs w:val="20"/>
              </w:rPr>
              <w:t>陈尧栩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82" w:type="pct"/>
            <w:vMerge w:val="restart"/>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auto"/>
                <w:kern w:val="0"/>
                <w:sz w:val="20"/>
                <w:szCs w:val="20"/>
              </w:rPr>
            </w:pPr>
            <w:r>
              <w:rPr>
                <w:rFonts w:hint="eastAsia" w:ascii="宋体" w:hAnsi="宋体" w:cs="宋体"/>
                <w:color w:val="auto"/>
                <w:kern w:val="0"/>
                <w:sz w:val="20"/>
                <w:szCs w:val="20"/>
              </w:rPr>
              <w:t>重点</w:t>
            </w:r>
          </w:p>
          <w:p>
            <w:pPr>
              <w:spacing w:line="300" w:lineRule="exact"/>
              <w:jc w:val="center"/>
              <w:rPr>
                <w:rFonts w:ascii="宋体" w:hAnsi="宋体" w:cs="宋体"/>
                <w:color w:val="auto"/>
                <w:kern w:val="0"/>
                <w:sz w:val="20"/>
                <w:szCs w:val="20"/>
              </w:rPr>
            </w:pPr>
            <w:r>
              <w:rPr>
                <w:rFonts w:hint="eastAsia" w:ascii="宋体" w:hAnsi="宋体" w:cs="宋体"/>
                <w:color w:val="auto"/>
                <w:kern w:val="0"/>
                <w:sz w:val="20"/>
                <w:szCs w:val="20"/>
              </w:rPr>
              <w:t>工作</w:t>
            </w:r>
          </w:p>
        </w:tc>
        <w:tc>
          <w:tcPr>
            <w:tcW w:w="155" w:type="pct"/>
            <w:vMerge w:val="restar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r>
              <w:rPr>
                <w:rFonts w:hint="eastAsia" w:ascii="宋体" w:hAnsi="宋体" w:cs="宋体"/>
                <w:color w:val="auto"/>
                <w:kern w:val="0"/>
                <w:sz w:val="20"/>
                <w:szCs w:val="20"/>
              </w:rPr>
              <w:t>3</w:t>
            </w:r>
          </w:p>
        </w:tc>
        <w:tc>
          <w:tcPr>
            <w:tcW w:w="247" w:type="pct"/>
            <w:gridSpan w:val="2"/>
            <w:vMerge w:val="restar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r>
              <w:rPr>
                <w:rFonts w:hint="eastAsia" w:ascii="宋体" w:hAnsi="宋体" w:cs="宋体"/>
                <w:color w:val="auto"/>
                <w:sz w:val="20"/>
                <w:szCs w:val="20"/>
              </w:rPr>
              <w:t>有关主要经济工作运行调度</w:t>
            </w:r>
          </w:p>
        </w:tc>
        <w:tc>
          <w:tcPr>
            <w:tcW w:w="502" w:type="pct"/>
            <w:gridSpan w:val="3"/>
            <w:tcBorders>
              <w:tl2br w:val="nil"/>
              <w:tr2bl w:val="nil"/>
            </w:tcBorders>
            <w:shd w:val="clear" w:color="auto" w:fill="auto"/>
            <w:tcMar>
              <w:top w:w="15" w:type="dxa"/>
              <w:left w:w="15" w:type="dxa"/>
              <w:right w:w="15" w:type="dxa"/>
            </w:tcMar>
            <w:vAlign w:val="center"/>
          </w:tcPr>
          <w:p>
            <w:pPr>
              <w:spacing w:line="300" w:lineRule="exact"/>
              <w:jc w:val="left"/>
              <w:textAlignment w:val="center"/>
              <w:rPr>
                <w:rFonts w:ascii="宋体" w:hAnsi="宋体" w:cs="宋体"/>
                <w:color w:val="auto"/>
                <w:kern w:val="0"/>
                <w:sz w:val="20"/>
                <w:szCs w:val="20"/>
              </w:rPr>
            </w:pPr>
            <w:r>
              <w:rPr>
                <w:rFonts w:hint="eastAsia" w:ascii="宋体" w:hAnsi="宋体" w:cs="宋体"/>
                <w:color w:val="auto"/>
                <w:kern w:val="0"/>
                <w:sz w:val="20"/>
                <w:szCs w:val="20"/>
              </w:rPr>
              <w:t>(1)GDP增速</w:t>
            </w:r>
          </w:p>
        </w:tc>
        <w:tc>
          <w:tcPr>
            <w:tcW w:w="2248" w:type="pct"/>
            <w:tcBorders>
              <w:tl2br w:val="nil"/>
              <w:tr2bl w:val="nil"/>
            </w:tcBorders>
            <w:shd w:val="clear" w:color="auto" w:fill="auto"/>
            <w:tcMar>
              <w:top w:w="15" w:type="dxa"/>
              <w:left w:w="15" w:type="dxa"/>
              <w:right w:w="15" w:type="dxa"/>
            </w:tcMar>
            <w:vAlign w:val="center"/>
          </w:tcPr>
          <w:p>
            <w:pPr>
              <w:spacing w:line="300" w:lineRule="exact"/>
              <w:rPr>
                <w:rFonts w:ascii="宋体" w:hAnsi="宋体" w:cs="宋体"/>
                <w:color w:val="auto"/>
                <w:sz w:val="20"/>
                <w:szCs w:val="20"/>
              </w:rPr>
            </w:pPr>
            <w:r>
              <w:rPr>
                <w:rFonts w:hint="eastAsia" w:ascii="宋体" w:hAnsi="宋体" w:cs="宋体"/>
                <w:color w:val="auto"/>
                <w:sz w:val="20"/>
                <w:szCs w:val="20"/>
              </w:rPr>
              <w:t>2022年</w:t>
            </w:r>
            <w:r>
              <w:rPr>
                <w:rFonts w:hint="eastAsia" w:ascii="宋体" w:hAnsi="宋体" w:cs="宋体"/>
                <w:color w:val="auto"/>
                <w:sz w:val="20"/>
                <w:szCs w:val="20"/>
                <w:lang w:eastAsia="zh-CN"/>
              </w:rPr>
              <w:t>三</w:t>
            </w:r>
            <w:r>
              <w:rPr>
                <w:rFonts w:hint="eastAsia" w:ascii="宋体" w:hAnsi="宋体" w:cs="宋体"/>
                <w:color w:val="auto"/>
                <w:sz w:val="20"/>
                <w:szCs w:val="20"/>
              </w:rPr>
              <w:t>季度地区生产总值增速超过全</w:t>
            </w:r>
            <w:r>
              <w:rPr>
                <w:rFonts w:hint="eastAsia" w:ascii="宋体" w:hAnsi="宋体" w:cs="宋体"/>
                <w:color w:val="auto"/>
                <w:sz w:val="20"/>
                <w:szCs w:val="20"/>
                <w:lang w:val="en-US" w:eastAsia="zh-CN"/>
              </w:rPr>
              <w:t>市</w:t>
            </w:r>
            <w:r>
              <w:rPr>
                <w:rFonts w:hint="eastAsia" w:ascii="宋体" w:hAnsi="宋体" w:cs="宋体"/>
                <w:color w:val="auto"/>
                <w:sz w:val="20"/>
                <w:szCs w:val="20"/>
              </w:rPr>
              <w:t>平均水平，保持全</w:t>
            </w:r>
            <w:r>
              <w:rPr>
                <w:rFonts w:hint="eastAsia" w:ascii="宋体" w:hAnsi="宋体" w:cs="宋体"/>
                <w:color w:val="auto"/>
                <w:sz w:val="20"/>
                <w:szCs w:val="20"/>
                <w:lang w:val="en-US" w:eastAsia="zh-CN"/>
              </w:rPr>
              <w:t>市</w:t>
            </w:r>
            <w:r>
              <w:rPr>
                <w:rFonts w:hint="eastAsia" w:ascii="宋体" w:hAnsi="宋体" w:cs="宋体"/>
                <w:color w:val="auto"/>
                <w:sz w:val="20"/>
                <w:szCs w:val="20"/>
              </w:rPr>
              <w:t>排名前</w:t>
            </w:r>
            <w:r>
              <w:rPr>
                <w:rFonts w:hint="eastAsia" w:ascii="宋体" w:hAnsi="宋体" w:cs="宋体"/>
                <w:color w:val="auto"/>
                <w:sz w:val="20"/>
                <w:szCs w:val="20"/>
                <w:lang w:val="en-US" w:eastAsia="zh-CN"/>
              </w:rPr>
              <w:t>3</w:t>
            </w:r>
            <w:r>
              <w:rPr>
                <w:rFonts w:hint="eastAsia" w:ascii="宋体" w:hAnsi="宋体" w:cs="宋体"/>
                <w:color w:val="auto"/>
                <w:sz w:val="20"/>
                <w:szCs w:val="20"/>
              </w:rPr>
              <w:t>位。</w:t>
            </w:r>
          </w:p>
        </w:tc>
        <w:tc>
          <w:tcPr>
            <w:tcW w:w="273"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吴方定</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区发改局</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区统计局</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刘  剑</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刘齐明</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kern w:val="0"/>
                <w:sz w:val="20"/>
                <w:szCs w:val="20"/>
              </w:rPr>
            </w:pPr>
            <w:r>
              <w:rPr>
                <w:rFonts w:hint="eastAsia" w:ascii="宋体" w:hAnsi="宋体" w:cs="宋体"/>
                <w:color w:val="auto"/>
                <w:sz w:val="20"/>
                <w:szCs w:val="20"/>
              </w:rPr>
              <w:t>刘一凡文立超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auto"/>
                <w:sz w:val="20"/>
                <w:szCs w:val="20"/>
              </w:rPr>
            </w:pPr>
          </w:p>
        </w:tc>
        <w:tc>
          <w:tcPr>
            <w:tcW w:w="155"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p>
        </w:tc>
        <w:tc>
          <w:tcPr>
            <w:tcW w:w="247" w:type="pct"/>
            <w:gridSpan w:val="2"/>
            <w:vMerge w:val="continue"/>
            <w:tcBorders>
              <w:tl2br w:val="nil"/>
              <w:tr2bl w:val="nil"/>
            </w:tcBorders>
            <w:shd w:val="clear" w:color="auto" w:fill="auto"/>
            <w:tcMar>
              <w:top w:w="15" w:type="dxa"/>
              <w:left w:w="15" w:type="dxa"/>
              <w:right w:w="15" w:type="dxa"/>
            </w:tcMar>
            <w:vAlign w:val="center"/>
          </w:tcPr>
          <w:p>
            <w:pPr>
              <w:spacing w:line="300" w:lineRule="exact"/>
              <w:textAlignment w:val="center"/>
              <w:rPr>
                <w:rFonts w:ascii="宋体" w:hAnsi="宋体" w:cs="宋体"/>
                <w:color w:val="auto"/>
                <w:sz w:val="20"/>
                <w:szCs w:val="20"/>
              </w:rPr>
            </w:pPr>
          </w:p>
        </w:tc>
        <w:tc>
          <w:tcPr>
            <w:tcW w:w="502" w:type="pct"/>
            <w:gridSpan w:val="3"/>
            <w:tcBorders>
              <w:tl2br w:val="nil"/>
              <w:tr2bl w:val="nil"/>
            </w:tcBorders>
            <w:shd w:val="clear" w:color="auto" w:fill="auto"/>
            <w:tcMar>
              <w:top w:w="15" w:type="dxa"/>
              <w:left w:w="15" w:type="dxa"/>
              <w:right w:w="15" w:type="dxa"/>
            </w:tcMar>
            <w:vAlign w:val="center"/>
          </w:tcPr>
          <w:p>
            <w:pPr>
              <w:spacing w:line="300" w:lineRule="exact"/>
              <w:textAlignment w:val="center"/>
              <w:rPr>
                <w:rFonts w:ascii="宋体" w:hAnsi="宋体" w:cs="宋体"/>
                <w:color w:val="auto"/>
                <w:kern w:val="0"/>
                <w:sz w:val="20"/>
                <w:szCs w:val="20"/>
              </w:rPr>
            </w:pPr>
            <w:r>
              <w:rPr>
                <w:rFonts w:hint="eastAsia" w:ascii="宋体" w:hAnsi="宋体" w:cs="宋体"/>
                <w:color w:val="auto"/>
                <w:kern w:val="0"/>
                <w:sz w:val="20"/>
                <w:szCs w:val="20"/>
              </w:rPr>
              <w:t>(2)规模工业增加值</w:t>
            </w:r>
          </w:p>
        </w:tc>
        <w:tc>
          <w:tcPr>
            <w:tcW w:w="2248" w:type="pct"/>
            <w:tcBorders>
              <w:tl2br w:val="nil"/>
              <w:tr2bl w:val="nil"/>
            </w:tcBorders>
            <w:shd w:val="clear" w:color="auto" w:fill="auto"/>
            <w:tcMar>
              <w:top w:w="15" w:type="dxa"/>
              <w:left w:w="15" w:type="dxa"/>
              <w:right w:w="15" w:type="dxa"/>
            </w:tcMar>
            <w:vAlign w:val="center"/>
          </w:tcPr>
          <w:p>
            <w:pPr>
              <w:pStyle w:val="3"/>
              <w:spacing w:line="300" w:lineRule="exact"/>
              <w:ind w:left="0" w:leftChars="0"/>
              <w:jc w:val="left"/>
              <w:rPr>
                <w:rFonts w:ascii="宋体" w:hAnsi="宋体" w:cs="宋体"/>
                <w:color w:val="auto"/>
                <w:sz w:val="20"/>
                <w:szCs w:val="20"/>
              </w:rPr>
            </w:pPr>
            <w:r>
              <w:rPr>
                <w:rFonts w:hint="eastAsia" w:ascii="宋体" w:hAnsi="宋体" w:cs="宋体"/>
                <w:color w:val="auto"/>
                <w:sz w:val="20"/>
                <w:szCs w:val="20"/>
              </w:rPr>
              <w:t>规模工业增加值增速排名不落</w:t>
            </w:r>
            <w:r>
              <w:rPr>
                <w:rFonts w:hint="eastAsia" w:ascii="宋体" w:hAnsi="宋体" w:cs="宋体"/>
                <w:color w:val="auto"/>
                <w:sz w:val="20"/>
                <w:szCs w:val="20"/>
                <w:lang w:eastAsia="zh-CN"/>
              </w:rPr>
              <w:t>于</w:t>
            </w:r>
            <w:r>
              <w:rPr>
                <w:rFonts w:hint="eastAsia" w:ascii="宋体" w:hAnsi="宋体" w:cs="宋体"/>
                <w:color w:val="auto"/>
                <w:sz w:val="20"/>
                <w:szCs w:val="20"/>
              </w:rPr>
              <w:t>全市后三</w:t>
            </w:r>
            <w:r>
              <w:rPr>
                <w:rFonts w:hint="eastAsia" w:ascii="宋体" w:hAnsi="宋体" w:cs="宋体"/>
                <w:color w:val="auto"/>
                <w:sz w:val="20"/>
                <w:szCs w:val="20"/>
                <w:lang w:eastAsia="zh-CN"/>
              </w:rPr>
              <w:t>位</w:t>
            </w:r>
            <w:r>
              <w:rPr>
                <w:rFonts w:hint="eastAsia" w:ascii="宋体" w:hAnsi="宋体" w:cs="宋体"/>
                <w:color w:val="auto"/>
                <w:sz w:val="20"/>
                <w:szCs w:val="20"/>
              </w:rPr>
              <w:t>。</w:t>
            </w:r>
          </w:p>
        </w:tc>
        <w:tc>
          <w:tcPr>
            <w:tcW w:w="273"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唐兴辉</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区科工信局</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区统计局</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高云头</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刘齐明</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夏得宝</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文立超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auto"/>
                <w:sz w:val="20"/>
                <w:szCs w:val="20"/>
              </w:rPr>
            </w:pPr>
          </w:p>
        </w:tc>
        <w:tc>
          <w:tcPr>
            <w:tcW w:w="155"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p>
        </w:tc>
        <w:tc>
          <w:tcPr>
            <w:tcW w:w="247" w:type="pct"/>
            <w:gridSpan w:val="2"/>
            <w:vMerge w:val="continue"/>
            <w:tcBorders>
              <w:tl2br w:val="nil"/>
              <w:tr2bl w:val="nil"/>
            </w:tcBorders>
            <w:shd w:val="clear" w:color="auto" w:fill="auto"/>
            <w:tcMar>
              <w:top w:w="15" w:type="dxa"/>
              <w:left w:w="15" w:type="dxa"/>
              <w:right w:w="15" w:type="dxa"/>
            </w:tcMar>
            <w:vAlign w:val="center"/>
          </w:tcPr>
          <w:p>
            <w:pPr>
              <w:spacing w:line="300" w:lineRule="exact"/>
              <w:textAlignment w:val="center"/>
              <w:rPr>
                <w:rFonts w:ascii="宋体" w:hAnsi="宋体" w:cs="宋体"/>
                <w:color w:val="auto"/>
                <w:sz w:val="20"/>
                <w:szCs w:val="20"/>
              </w:rPr>
            </w:pPr>
          </w:p>
        </w:tc>
        <w:tc>
          <w:tcPr>
            <w:tcW w:w="502" w:type="pct"/>
            <w:gridSpan w:val="3"/>
            <w:tcBorders>
              <w:tl2br w:val="nil"/>
              <w:tr2bl w:val="nil"/>
            </w:tcBorders>
            <w:shd w:val="clear" w:color="auto" w:fill="auto"/>
            <w:tcMar>
              <w:top w:w="15" w:type="dxa"/>
              <w:left w:w="15" w:type="dxa"/>
              <w:right w:w="15" w:type="dxa"/>
            </w:tcMar>
            <w:vAlign w:val="center"/>
          </w:tcPr>
          <w:p>
            <w:pPr>
              <w:spacing w:line="300" w:lineRule="exact"/>
              <w:textAlignment w:val="center"/>
              <w:rPr>
                <w:rFonts w:ascii="宋体" w:hAnsi="宋体" w:cs="宋体"/>
                <w:color w:val="auto"/>
                <w:kern w:val="0"/>
                <w:sz w:val="20"/>
                <w:szCs w:val="20"/>
              </w:rPr>
            </w:pPr>
            <w:r>
              <w:rPr>
                <w:rFonts w:hint="eastAsia" w:ascii="宋体" w:hAnsi="宋体" w:cs="宋体"/>
                <w:color w:val="auto"/>
                <w:kern w:val="0"/>
                <w:sz w:val="20"/>
                <w:szCs w:val="20"/>
              </w:rPr>
              <w:t>(3)</w:t>
            </w:r>
            <w:r>
              <w:rPr>
                <w:rFonts w:hint="eastAsia" w:ascii="宋体" w:hAnsi="宋体" w:cs="宋体"/>
                <w:color w:val="auto"/>
                <w:sz w:val="20"/>
                <w:szCs w:val="20"/>
              </w:rPr>
              <w:t>固定资产投资</w:t>
            </w:r>
          </w:p>
        </w:tc>
        <w:tc>
          <w:tcPr>
            <w:tcW w:w="2248" w:type="pct"/>
            <w:tcBorders>
              <w:tl2br w:val="nil"/>
              <w:tr2bl w:val="nil"/>
            </w:tcBorders>
            <w:shd w:val="clear" w:color="auto" w:fill="auto"/>
            <w:tcMar>
              <w:top w:w="15" w:type="dxa"/>
              <w:left w:w="15" w:type="dxa"/>
              <w:right w:w="15" w:type="dxa"/>
            </w:tcMar>
            <w:vAlign w:val="center"/>
          </w:tcPr>
          <w:p>
            <w:pPr>
              <w:spacing w:line="300" w:lineRule="exact"/>
              <w:jc w:val="left"/>
              <w:textAlignment w:val="center"/>
              <w:rPr>
                <w:rFonts w:ascii="宋体" w:hAnsi="宋体" w:cs="宋体"/>
                <w:color w:val="auto"/>
                <w:sz w:val="20"/>
                <w:szCs w:val="20"/>
              </w:rPr>
            </w:pPr>
            <w:r>
              <w:rPr>
                <w:rFonts w:hint="eastAsia" w:ascii="宋体" w:hAnsi="宋体" w:cs="宋体"/>
                <w:color w:val="auto"/>
                <w:sz w:val="20"/>
                <w:szCs w:val="20"/>
              </w:rPr>
              <w:t>全部投资以及产业投资、制造业投资、民间投资、高新技术投资等结构性投资增速排名进位。</w:t>
            </w:r>
          </w:p>
        </w:tc>
        <w:tc>
          <w:tcPr>
            <w:tcW w:w="273"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吴方定唐兴辉</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区发改局</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区科工信局</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区统计局</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刘  剑</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高云头</w:t>
            </w:r>
          </w:p>
          <w:p>
            <w:pPr>
              <w:pStyle w:val="2"/>
              <w:spacing w:line="320" w:lineRule="exact"/>
              <w:jc w:val="center"/>
              <w:rPr>
                <w:rFonts w:ascii="宋体" w:hAnsi="宋体" w:cs="宋体"/>
                <w:color w:val="auto"/>
                <w:kern w:val="0"/>
                <w:sz w:val="20"/>
                <w:szCs w:val="20"/>
              </w:rPr>
            </w:pPr>
            <w:r>
              <w:rPr>
                <w:rFonts w:hint="eastAsia" w:ascii="宋体" w:hAnsi="宋体" w:cs="宋体"/>
                <w:color w:val="auto"/>
                <w:sz w:val="20"/>
                <w:szCs w:val="20"/>
              </w:rPr>
              <w:t>刘齐明</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刘一凡夏得宝</w:t>
            </w:r>
          </w:p>
          <w:p>
            <w:pPr>
              <w:pStyle w:val="2"/>
              <w:spacing w:line="320" w:lineRule="exact"/>
              <w:jc w:val="center"/>
              <w:rPr>
                <w:rFonts w:ascii="宋体" w:hAnsi="宋体" w:cs="宋体"/>
                <w:color w:val="auto"/>
                <w:kern w:val="0"/>
                <w:sz w:val="20"/>
                <w:szCs w:val="20"/>
              </w:rPr>
            </w:pPr>
            <w:r>
              <w:rPr>
                <w:rFonts w:hint="eastAsia" w:ascii="宋体" w:hAnsi="宋体" w:cs="宋体"/>
                <w:color w:val="auto"/>
                <w:sz w:val="20"/>
                <w:szCs w:val="20"/>
              </w:rPr>
              <w:t>文立超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auto"/>
                <w:sz w:val="20"/>
                <w:szCs w:val="20"/>
              </w:rPr>
            </w:pPr>
          </w:p>
        </w:tc>
        <w:tc>
          <w:tcPr>
            <w:tcW w:w="155"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p>
        </w:tc>
        <w:tc>
          <w:tcPr>
            <w:tcW w:w="247" w:type="pct"/>
            <w:gridSpan w:val="2"/>
            <w:vMerge w:val="continue"/>
            <w:tcBorders>
              <w:tl2br w:val="nil"/>
              <w:tr2bl w:val="nil"/>
            </w:tcBorders>
            <w:shd w:val="clear" w:color="auto" w:fill="auto"/>
            <w:tcMar>
              <w:top w:w="15" w:type="dxa"/>
              <w:left w:w="15" w:type="dxa"/>
              <w:right w:w="15" w:type="dxa"/>
            </w:tcMar>
            <w:vAlign w:val="center"/>
          </w:tcPr>
          <w:p>
            <w:pPr>
              <w:spacing w:line="300" w:lineRule="exact"/>
              <w:textAlignment w:val="center"/>
              <w:rPr>
                <w:rFonts w:ascii="宋体" w:hAnsi="宋体" w:cs="宋体"/>
                <w:color w:val="auto"/>
                <w:sz w:val="20"/>
                <w:szCs w:val="20"/>
              </w:rPr>
            </w:pPr>
          </w:p>
        </w:tc>
        <w:tc>
          <w:tcPr>
            <w:tcW w:w="502" w:type="pct"/>
            <w:gridSpan w:val="3"/>
            <w:tcBorders>
              <w:tl2br w:val="nil"/>
              <w:tr2bl w:val="nil"/>
            </w:tcBorders>
            <w:shd w:val="clear" w:color="auto" w:fill="auto"/>
            <w:tcMar>
              <w:top w:w="15" w:type="dxa"/>
              <w:left w:w="15" w:type="dxa"/>
              <w:right w:w="15" w:type="dxa"/>
            </w:tcMar>
            <w:vAlign w:val="center"/>
          </w:tcPr>
          <w:p>
            <w:pPr>
              <w:spacing w:line="240" w:lineRule="exact"/>
              <w:textAlignment w:val="center"/>
              <w:rPr>
                <w:rFonts w:ascii="宋体" w:hAnsi="宋体" w:cs="宋体"/>
                <w:color w:val="auto"/>
                <w:kern w:val="0"/>
                <w:sz w:val="20"/>
                <w:szCs w:val="20"/>
              </w:rPr>
            </w:pPr>
            <w:r>
              <w:rPr>
                <w:rFonts w:hint="eastAsia" w:ascii="宋体" w:hAnsi="宋体" w:cs="宋体"/>
                <w:color w:val="auto"/>
                <w:kern w:val="0"/>
                <w:sz w:val="20"/>
                <w:szCs w:val="20"/>
              </w:rPr>
              <w:t>(4)社会消费品零售总额、外贸进出口指标</w:t>
            </w:r>
          </w:p>
        </w:tc>
        <w:tc>
          <w:tcPr>
            <w:tcW w:w="2248" w:type="pct"/>
            <w:tcBorders>
              <w:tl2br w:val="nil"/>
              <w:tr2bl w:val="nil"/>
            </w:tcBorders>
            <w:shd w:val="clear" w:color="auto" w:fill="auto"/>
            <w:tcMar>
              <w:top w:w="15" w:type="dxa"/>
              <w:left w:w="15" w:type="dxa"/>
              <w:right w:w="15" w:type="dxa"/>
            </w:tcMar>
            <w:vAlign w:val="center"/>
          </w:tcPr>
          <w:p>
            <w:pPr>
              <w:spacing w:line="300" w:lineRule="exact"/>
              <w:textAlignment w:val="center"/>
              <w:rPr>
                <w:rFonts w:ascii="宋体" w:hAnsi="宋体" w:cs="宋体"/>
                <w:color w:val="auto"/>
                <w:sz w:val="20"/>
                <w:szCs w:val="20"/>
              </w:rPr>
            </w:pPr>
            <w:r>
              <w:rPr>
                <w:rFonts w:hint="eastAsia" w:ascii="宋体" w:hAnsi="宋体" w:cs="宋体"/>
                <w:color w:val="auto"/>
                <w:sz w:val="20"/>
                <w:szCs w:val="20"/>
              </w:rPr>
              <w:t>社会消费品零售总额增幅达到全</w:t>
            </w:r>
            <w:r>
              <w:rPr>
                <w:rFonts w:hint="eastAsia" w:ascii="宋体" w:hAnsi="宋体" w:cs="宋体"/>
                <w:color w:val="auto"/>
                <w:sz w:val="20"/>
                <w:szCs w:val="20"/>
                <w:lang w:val="en-US" w:eastAsia="zh-CN"/>
              </w:rPr>
              <w:t>市</w:t>
            </w:r>
            <w:r>
              <w:rPr>
                <w:rFonts w:hint="eastAsia" w:ascii="宋体" w:hAnsi="宋体" w:cs="宋体"/>
                <w:color w:val="auto"/>
                <w:sz w:val="20"/>
                <w:szCs w:val="20"/>
              </w:rPr>
              <w:t>平均水平，外贸进出口总额增速保持正增长。</w:t>
            </w:r>
          </w:p>
        </w:tc>
        <w:tc>
          <w:tcPr>
            <w:tcW w:w="273"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夏丹波</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区商务局</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区统计局</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王小平</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刘齐明</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kern w:val="0"/>
                <w:sz w:val="20"/>
                <w:szCs w:val="20"/>
              </w:rPr>
            </w:pPr>
            <w:r>
              <w:rPr>
                <w:rFonts w:hint="eastAsia" w:ascii="宋体" w:hAnsi="宋体" w:cs="宋体"/>
                <w:color w:val="auto"/>
                <w:sz w:val="20"/>
                <w:szCs w:val="20"/>
              </w:rPr>
              <w:t>陈尧栩文立超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3"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auto"/>
                <w:sz w:val="20"/>
                <w:szCs w:val="20"/>
              </w:rPr>
            </w:pPr>
          </w:p>
        </w:tc>
        <w:tc>
          <w:tcPr>
            <w:tcW w:w="155"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p>
        </w:tc>
        <w:tc>
          <w:tcPr>
            <w:tcW w:w="247" w:type="pct"/>
            <w:gridSpan w:val="2"/>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p>
        </w:tc>
        <w:tc>
          <w:tcPr>
            <w:tcW w:w="502" w:type="pct"/>
            <w:gridSpan w:val="3"/>
            <w:tcBorders>
              <w:tl2br w:val="nil"/>
              <w:tr2bl w:val="nil"/>
            </w:tcBorders>
            <w:shd w:val="clear" w:color="auto" w:fill="auto"/>
            <w:tcMar>
              <w:top w:w="15" w:type="dxa"/>
              <w:left w:w="15" w:type="dxa"/>
              <w:right w:w="15" w:type="dxa"/>
            </w:tcMar>
            <w:vAlign w:val="center"/>
          </w:tcPr>
          <w:p>
            <w:pPr>
              <w:spacing w:line="300" w:lineRule="exact"/>
              <w:textAlignment w:val="center"/>
              <w:rPr>
                <w:rFonts w:ascii="宋体" w:hAnsi="宋体" w:cs="宋体"/>
                <w:color w:val="auto"/>
                <w:kern w:val="0"/>
                <w:sz w:val="20"/>
                <w:szCs w:val="20"/>
              </w:rPr>
            </w:pPr>
            <w:r>
              <w:rPr>
                <w:rFonts w:hint="eastAsia" w:ascii="宋体" w:hAnsi="宋体" w:cs="宋体"/>
                <w:color w:val="auto"/>
                <w:kern w:val="0"/>
                <w:sz w:val="20"/>
                <w:szCs w:val="20"/>
              </w:rPr>
              <w:t>(5)“四上”单位入规入统</w:t>
            </w:r>
          </w:p>
        </w:tc>
        <w:tc>
          <w:tcPr>
            <w:tcW w:w="2248" w:type="pct"/>
            <w:tcBorders>
              <w:tl2br w:val="nil"/>
              <w:tr2bl w:val="nil"/>
            </w:tcBorders>
            <w:shd w:val="clear" w:color="auto" w:fill="auto"/>
            <w:tcMar>
              <w:top w:w="15" w:type="dxa"/>
              <w:left w:w="15" w:type="dxa"/>
              <w:right w:w="15" w:type="dxa"/>
            </w:tcMar>
            <w:vAlign w:val="center"/>
          </w:tcPr>
          <w:p>
            <w:pPr>
              <w:pStyle w:val="3"/>
              <w:spacing w:line="300" w:lineRule="exact"/>
              <w:ind w:left="0" w:leftChars="0"/>
              <w:rPr>
                <w:rFonts w:hint="eastAsia" w:ascii="宋体" w:hAnsi="宋体" w:eastAsia="宋体" w:cs="宋体"/>
                <w:color w:val="auto"/>
                <w:sz w:val="20"/>
                <w:szCs w:val="20"/>
                <w:lang w:eastAsia="zh-CN"/>
              </w:rPr>
            </w:pPr>
            <w:r>
              <w:rPr>
                <w:rFonts w:hint="eastAsia" w:ascii="宋体" w:hAnsi="宋体" w:cs="宋体"/>
                <w:color w:val="auto"/>
                <w:sz w:val="20"/>
                <w:szCs w:val="20"/>
              </w:rPr>
              <w:t>全市“四上”单位入规入统</w:t>
            </w:r>
            <w:r>
              <w:rPr>
                <w:rFonts w:hint="default" w:ascii="宋体" w:hAnsi="宋体" w:cs="宋体"/>
                <w:color w:val="auto"/>
                <w:sz w:val="20"/>
                <w:szCs w:val="20"/>
                <w:lang w:val="en-US"/>
              </w:rPr>
              <w:t>60</w:t>
            </w:r>
            <w:r>
              <w:rPr>
                <w:rFonts w:hint="eastAsia" w:ascii="宋体" w:hAnsi="宋体" w:cs="宋体"/>
                <w:color w:val="auto"/>
                <w:sz w:val="20"/>
                <w:szCs w:val="20"/>
              </w:rPr>
              <w:t>家</w:t>
            </w:r>
            <w:r>
              <w:rPr>
                <w:rFonts w:hint="default" w:ascii="宋体" w:hAnsi="宋体" w:cs="宋体"/>
                <w:color w:val="auto"/>
                <w:sz w:val="20"/>
                <w:szCs w:val="20"/>
                <w:lang w:val="en-US"/>
              </w:rPr>
              <w:t>以上</w:t>
            </w:r>
            <w:r>
              <w:rPr>
                <w:rFonts w:hint="eastAsia" w:ascii="宋体" w:hAnsi="宋体" w:cs="宋体"/>
                <w:color w:val="auto"/>
                <w:sz w:val="20"/>
                <w:szCs w:val="20"/>
                <w:lang w:eastAsia="zh-CN"/>
              </w:rPr>
              <w:t>（</w:t>
            </w:r>
            <w:r>
              <w:rPr>
                <w:rFonts w:hint="eastAsia" w:ascii="宋体" w:hAnsi="宋体" w:cs="宋体"/>
                <w:color w:val="auto"/>
                <w:sz w:val="20"/>
                <w:szCs w:val="20"/>
              </w:rPr>
              <w:t>工业</w:t>
            </w:r>
            <w:r>
              <w:rPr>
                <w:rFonts w:hint="default" w:ascii="宋体" w:hAnsi="宋体" w:cs="宋体"/>
                <w:color w:val="auto"/>
                <w:sz w:val="20"/>
                <w:szCs w:val="20"/>
                <w:lang w:val="en-US"/>
              </w:rPr>
              <w:t>15</w:t>
            </w:r>
            <w:r>
              <w:rPr>
                <w:rFonts w:hint="eastAsia" w:ascii="宋体" w:hAnsi="宋体" w:cs="宋体"/>
                <w:color w:val="auto"/>
                <w:sz w:val="20"/>
                <w:szCs w:val="20"/>
              </w:rPr>
              <w:t>家，批发零售住宿餐饮业10家，建筑业5家，房地产开发5家，服务业10家，投资15家</w:t>
            </w:r>
            <w:r>
              <w:rPr>
                <w:rFonts w:hint="eastAsia" w:ascii="宋体" w:hAnsi="宋体" w:cs="宋体"/>
                <w:color w:val="auto"/>
                <w:sz w:val="20"/>
                <w:szCs w:val="20"/>
                <w:lang w:eastAsia="zh-CN"/>
              </w:rPr>
              <w:t>）</w:t>
            </w:r>
            <w:r>
              <w:rPr>
                <w:rFonts w:hint="eastAsia" w:ascii="宋体" w:hAnsi="宋体" w:eastAsia="宋体" w:cs="宋体"/>
                <w:b/>
                <w:bCs/>
                <w:color w:val="auto"/>
                <w:kern w:val="2"/>
                <w:sz w:val="20"/>
                <w:szCs w:val="20"/>
                <w:lang w:val="en-US" w:eastAsia="zh-CN" w:bidi="ar-SA"/>
              </w:rPr>
              <w:t>（责任单位完成市定任务数）</w:t>
            </w:r>
            <w:r>
              <w:rPr>
                <w:rFonts w:hint="eastAsia" w:ascii="宋体" w:hAnsi="宋体" w:cs="宋体"/>
                <w:b/>
                <w:bCs/>
                <w:color w:val="auto"/>
                <w:kern w:val="2"/>
                <w:sz w:val="20"/>
                <w:szCs w:val="20"/>
                <w:lang w:val="en-US" w:eastAsia="zh-CN" w:bidi="ar-SA"/>
              </w:rPr>
              <w:t>（科工信局反馈任务数：全年工业6家，区商务局反馈任务数：全年住宿餐饮业入规入统12家）</w:t>
            </w:r>
          </w:p>
        </w:tc>
        <w:tc>
          <w:tcPr>
            <w:tcW w:w="273"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吴方定刘文兰唐兴辉夏丹波</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区科工信局</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区商务局</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区住建局</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区发改局</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区统计局</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高云头</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王小平</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徐日新</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刘  剑</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刘齐明</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夏得宝</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陈尧栩刘伟云</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刘一凡文立超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auto"/>
                <w:sz w:val="20"/>
                <w:szCs w:val="20"/>
              </w:rPr>
            </w:pPr>
          </w:p>
        </w:tc>
        <w:tc>
          <w:tcPr>
            <w:tcW w:w="155"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p>
        </w:tc>
        <w:tc>
          <w:tcPr>
            <w:tcW w:w="247" w:type="pct"/>
            <w:gridSpan w:val="2"/>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p>
        </w:tc>
        <w:tc>
          <w:tcPr>
            <w:tcW w:w="502" w:type="pct"/>
            <w:gridSpan w:val="3"/>
            <w:tcBorders>
              <w:tl2br w:val="nil"/>
              <w:tr2bl w:val="nil"/>
            </w:tcBorders>
            <w:shd w:val="clear" w:color="auto" w:fill="auto"/>
            <w:tcMar>
              <w:top w:w="15" w:type="dxa"/>
              <w:left w:w="15" w:type="dxa"/>
              <w:right w:w="15" w:type="dxa"/>
            </w:tcMar>
            <w:vAlign w:val="center"/>
          </w:tcPr>
          <w:p>
            <w:pPr>
              <w:spacing w:line="300" w:lineRule="exact"/>
              <w:textAlignment w:val="center"/>
              <w:rPr>
                <w:rFonts w:ascii="宋体" w:hAnsi="宋体" w:cs="宋体"/>
                <w:color w:val="auto"/>
                <w:sz w:val="20"/>
                <w:szCs w:val="20"/>
              </w:rPr>
            </w:pPr>
            <w:r>
              <w:rPr>
                <w:rFonts w:hint="eastAsia" w:ascii="宋体" w:hAnsi="宋体" w:cs="宋体"/>
                <w:color w:val="auto"/>
                <w:kern w:val="0"/>
                <w:sz w:val="20"/>
                <w:szCs w:val="20"/>
              </w:rPr>
              <w:t>(6)</w:t>
            </w:r>
            <w:r>
              <w:rPr>
                <w:rFonts w:hint="eastAsia" w:ascii="宋体" w:hAnsi="宋体" w:cs="宋体"/>
                <w:color w:val="auto"/>
                <w:sz w:val="20"/>
                <w:szCs w:val="20"/>
              </w:rPr>
              <w:t>全社会用电量、工业用电量</w:t>
            </w:r>
          </w:p>
        </w:tc>
        <w:tc>
          <w:tcPr>
            <w:tcW w:w="2248" w:type="pct"/>
            <w:tcBorders>
              <w:tl2br w:val="nil"/>
              <w:tr2bl w:val="nil"/>
            </w:tcBorders>
            <w:shd w:val="clear" w:color="auto" w:fill="auto"/>
            <w:tcMar>
              <w:top w:w="15" w:type="dxa"/>
              <w:left w:w="15" w:type="dxa"/>
              <w:right w:w="15" w:type="dxa"/>
            </w:tcMar>
            <w:vAlign w:val="center"/>
          </w:tcPr>
          <w:p>
            <w:pPr>
              <w:spacing w:line="300" w:lineRule="exact"/>
              <w:jc w:val="left"/>
              <w:textAlignment w:val="center"/>
              <w:rPr>
                <w:rFonts w:ascii="宋体" w:hAnsi="宋体" w:cs="宋体"/>
                <w:color w:val="auto"/>
                <w:sz w:val="20"/>
                <w:szCs w:val="20"/>
              </w:rPr>
            </w:pPr>
            <w:r>
              <w:rPr>
                <w:rFonts w:hint="eastAsia" w:ascii="宋体" w:hAnsi="宋体" w:cs="宋体"/>
                <w:color w:val="auto"/>
                <w:sz w:val="20"/>
                <w:szCs w:val="20"/>
              </w:rPr>
              <w:t>增速在全市排名有进位。</w:t>
            </w:r>
            <w:r>
              <w:rPr>
                <w:rFonts w:hint="eastAsia" w:ascii="宋体" w:hAnsi="宋体" w:cs="宋体"/>
                <w:b/>
                <w:bCs/>
                <w:color w:val="auto"/>
                <w:sz w:val="20"/>
                <w:szCs w:val="20"/>
              </w:rPr>
              <w:t>（区科工信局与市局对接）</w:t>
            </w:r>
          </w:p>
        </w:tc>
        <w:tc>
          <w:tcPr>
            <w:tcW w:w="273"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唐兴辉</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区科工信局</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高云头</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夏得宝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auto"/>
                <w:sz w:val="20"/>
                <w:szCs w:val="20"/>
              </w:rPr>
            </w:pPr>
          </w:p>
        </w:tc>
        <w:tc>
          <w:tcPr>
            <w:tcW w:w="155"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p>
        </w:tc>
        <w:tc>
          <w:tcPr>
            <w:tcW w:w="247" w:type="pct"/>
            <w:gridSpan w:val="2"/>
            <w:vMerge w:val="continue"/>
            <w:tcBorders>
              <w:tl2br w:val="nil"/>
              <w:tr2bl w:val="nil"/>
            </w:tcBorders>
            <w:shd w:val="clear" w:color="auto" w:fill="auto"/>
            <w:tcMar>
              <w:top w:w="15" w:type="dxa"/>
              <w:left w:w="15" w:type="dxa"/>
              <w:right w:w="15" w:type="dxa"/>
            </w:tcMar>
            <w:vAlign w:val="center"/>
          </w:tcPr>
          <w:p>
            <w:pPr>
              <w:spacing w:line="300" w:lineRule="exact"/>
              <w:textAlignment w:val="center"/>
              <w:rPr>
                <w:rFonts w:ascii="宋体" w:hAnsi="宋体" w:cs="宋体"/>
                <w:color w:val="auto"/>
                <w:sz w:val="20"/>
                <w:szCs w:val="20"/>
              </w:rPr>
            </w:pPr>
          </w:p>
        </w:tc>
        <w:tc>
          <w:tcPr>
            <w:tcW w:w="502" w:type="pct"/>
            <w:gridSpan w:val="3"/>
            <w:tcBorders>
              <w:tl2br w:val="nil"/>
              <w:tr2bl w:val="nil"/>
            </w:tcBorders>
            <w:shd w:val="clear" w:color="auto" w:fill="auto"/>
            <w:tcMar>
              <w:top w:w="15" w:type="dxa"/>
              <w:left w:w="15" w:type="dxa"/>
              <w:right w:w="15" w:type="dxa"/>
            </w:tcMar>
            <w:vAlign w:val="center"/>
          </w:tcPr>
          <w:p>
            <w:pPr>
              <w:spacing w:line="300" w:lineRule="exact"/>
              <w:textAlignment w:val="center"/>
              <w:rPr>
                <w:rFonts w:ascii="宋体" w:hAnsi="宋体" w:cs="宋体"/>
                <w:color w:val="auto"/>
                <w:sz w:val="20"/>
                <w:szCs w:val="20"/>
              </w:rPr>
            </w:pPr>
            <w:r>
              <w:rPr>
                <w:rFonts w:hint="eastAsia" w:ascii="宋体" w:hAnsi="宋体" w:cs="宋体"/>
                <w:color w:val="auto"/>
                <w:kern w:val="0"/>
                <w:sz w:val="20"/>
                <w:szCs w:val="20"/>
              </w:rPr>
              <w:t>(7)</w:t>
            </w:r>
            <w:r>
              <w:rPr>
                <w:rFonts w:hint="eastAsia" w:ascii="宋体" w:hAnsi="宋体" w:cs="宋体"/>
                <w:color w:val="auto"/>
                <w:sz w:val="20"/>
                <w:szCs w:val="20"/>
              </w:rPr>
              <w:t>全体居民人均可支配收入、人均消费支出</w:t>
            </w:r>
          </w:p>
        </w:tc>
        <w:tc>
          <w:tcPr>
            <w:tcW w:w="2248" w:type="pct"/>
            <w:tcBorders>
              <w:tl2br w:val="nil"/>
              <w:tr2bl w:val="nil"/>
            </w:tcBorders>
            <w:shd w:val="clear" w:color="auto" w:fill="auto"/>
            <w:tcMar>
              <w:top w:w="15" w:type="dxa"/>
              <w:left w:w="15" w:type="dxa"/>
              <w:right w:w="15" w:type="dxa"/>
            </w:tcMar>
            <w:vAlign w:val="center"/>
          </w:tcPr>
          <w:p>
            <w:pPr>
              <w:spacing w:line="300" w:lineRule="exact"/>
              <w:jc w:val="left"/>
              <w:textAlignment w:val="center"/>
              <w:rPr>
                <w:rFonts w:ascii="宋体" w:hAnsi="宋体" w:cs="宋体"/>
                <w:color w:val="auto"/>
                <w:sz w:val="20"/>
                <w:szCs w:val="20"/>
              </w:rPr>
            </w:pPr>
            <w:r>
              <w:rPr>
                <w:rFonts w:hint="eastAsia" w:ascii="宋体" w:hAnsi="宋体" w:cs="宋体"/>
                <w:color w:val="auto"/>
                <w:sz w:val="20"/>
                <w:szCs w:val="20"/>
              </w:rPr>
              <w:t>全体居民收入增速、城镇居民人均收入，农村居民人均收入、居民消费支出排名</w:t>
            </w:r>
            <w:r>
              <w:rPr>
                <w:rFonts w:hint="eastAsia" w:ascii="宋体" w:hAnsi="宋体" w:cs="宋体"/>
                <w:color w:val="auto"/>
                <w:sz w:val="20"/>
                <w:szCs w:val="20"/>
                <w:lang w:eastAsia="zh-CN"/>
              </w:rPr>
              <w:t>进位</w:t>
            </w:r>
            <w:r>
              <w:rPr>
                <w:rFonts w:hint="eastAsia" w:ascii="宋体" w:hAnsi="宋体" w:cs="宋体"/>
                <w:color w:val="auto"/>
                <w:sz w:val="20"/>
                <w:szCs w:val="20"/>
              </w:rPr>
              <w:t>。</w:t>
            </w:r>
          </w:p>
        </w:tc>
        <w:tc>
          <w:tcPr>
            <w:tcW w:w="273" w:type="pct"/>
            <w:tcBorders>
              <w:tl2br w:val="nil"/>
              <w:tr2bl w:val="nil"/>
            </w:tcBorders>
            <w:shd w:val="clear" w:color="auto" w:fill="auto"/>
            <w:tcMar>
              <w:top w:w="15" w:type="dxa"/>
              <w:left w:w="15" w:type="dxa"/>
              <w:right w:w="15" w:type="dxa"/>
            </w:tcMar>
            <w:vAlign w:val="center"/>
          </w:tcPr>
          <w:p>
            <w:pPr>
              <w:pStyle w:val="2"/>
              <w:spacing w:line="280" w:lineRule="exact"/>
              <w:jc w:val="center"/>
              <w:rPr>
                <w:rFonts w:ascii="宋体" w:hAnsi="宋体" w:cs="宋体"/>
                <w:color w:val="auto"/>
                <w:sz w:val="20"/>
                <w:szCs w:val="20"/>
                <w:u w:val="single"/>
              </w:rPr>
            </w:pPr>
            <w:r>
              <w:rPr>
                <w:rFonts w:hint="eastAsia" w:ascii="宋体" w:hAnsi="宋体" w:cs="宋体"/>
                <w:color w:val="auto"/>
                <w:sz w:val="20"/>
                <w:szCs w:val="20"/>
              </w:rPr>
              <w:t>吴方定刘文兰刘海龙夏丹波</w:t>
            </w:r>
          </w:p>
        </w:tc>
        <w:tc>
          <w:tcPr>
            <w:tcW w:w="745" w:type="pct"/>
            <w:tcBorders>
              <w:tl2br w:val="nil"/>
              <w:tr2bl w:val="nil"/>
            </w:tcBorders>
            <w:shd w:val="clear" w:color="auto" w:fill="auto"/>
            <w:tcMar>
              <w:top w:w="15" w:type="dxa"/>
              <w:left w:w="15" w:type="dxa"/>
              <w:right w:w="15" w:type="dxa"/>
            </w:tcMar>
            <w:vAlign w:val="center"/>
          </w:tcPr>
          <w:p>
            <w:pPr>
              <w:pStyle w:val="2"/>
              <w:spacing w:line="280" w:lineRule="exact"/>
              <w:jc w:val="center"/>
              <w:rPr>
                <w:rFonts w:ascii="宋体" w:hAnsi="宋体" w:cs="宋体"/>
                <w:color w:val="auto"/>
                <w:sz w:val="20"/>
                <w:szCs w:val="20"/>
              </w:rPr>
            </w:pPr>
            <w:r>
              <w:rPr>
                <w:rFonts w:hint="eastAsia" w:ascii="宋体" w:hAnsi="宋体" w:cs="宋体"/>
                <w:color w:val="auto"/>
                <w:sz w:val="20"/>
                <w:szCs w:val="20"/>
              </w:rPr>
              <w:t>区发改局</w:t>
            </w:r>
          </w:p>
          <w:p>
            <w:pPr>
              <w:pStyle w:val="2"/>
              <w:spacing w:line="280" w:lineRule="exact"/>
              <w:jc w:val="center"/>
              <w:rPr>
                <w:rFonts w:ascii="宋体" w:hAnsi="宋体" w:cs="宋体"/>
                <w:color w:val="auto"/>
                <w:sz w:val="20"/>
                <w:szCs w:val="20"/>
              </w:rPr>
            </w:pPr>
            <w:r>
              <w:rPr>
                <w:rFonts w:hint="eastAsia" w:ascii="宋体" w:hAnsi="宋体" w:cs="宋体"/>
                <w:color w:val="auto"/>
                <w:sz w:val="20"/>
                <w:szCs w:val="20"/>
              </w:rPr>
              <w:t>区住建局</w:t>
            </w:r>
          </w:p>
          <w:p>
            <w:pPr>
              <w:pStyle w:val="2"/>
              <w:spacing w:line="280" w:lineRule="exact"/>
              <w:jc w:val="center"/>
              <w:rPr>
                <w:rFonts w:ascii="宋体" w:hAnsi="宋体" w:cs="宋体"/>
                <w:color w:val="auto"/>
                <w:sz w:val="20"/>
                <w:szCs w:val="20"/>
              </w:rPr>
            </w:pPr>
            <w:r>
              <w:rPr>
                <w:rFonts w:hint="eastAsia" w:ascii="宋体" w:hAnsi="宋体" w:cs="宋体"/>
                <w:color w:val="auto"/>
                <w:sz w:val="20"/>
                <w:szCs w:val="20"/>
              </w:rPr>
              <w:t>区农业农村局</w:t>
            </w:r>
          </w:p>
          <w:p>
            <w:pPr>
              <w:pStyle w:val="2"/>
              <w:spacing w:line="280" w:lineRule="exact"/>
              <w:jc w:val="center"/>
              <w:rPr>
                <w:rFonts w:ascii="宋体" w:hAnsi="宋体" w:cs="宋体"/>
                <w:color w:val="auto"/>
                <w:sz w:val="20"/>
                <w:szCs w:val="20"/>
              </w:rPr>
            </w:pPr>
            <w:r>
              <w:rPr>
                <w:rFonts w:hint="eastAsia" w:ascii="宋体" w:hAnsi="宋体" w:cs="宋体"/>
                <w:color w:val="auto"/>
                <w:sz w:val="20"/>
                <w:szCs w:val="20"/>
              </w:rPr>
              <w:t>区商务局</w:t>
            </w:r>
          </w:p>
        </w:tc>
        <w:tc>
          <w:tcPr>
            <w:tcW w:w="374" w:type="pct"/>
            <w:tcBorders>
              <w:tl2br w:val="nil"/>
              <w:tr2bl w:val="nil"/>
            </w:tcBorders>
            <w:shd w:val="clear" w:color="auto" w:fill="auto"/>
            <w:tcMar>
              <w:top w:w="15" w:type="dxa"/>
              <w:left w:w="15" w:type="dxa"/>
              <w:right w:w="15" w:type="dxa"/>
            </w:tcMar>
            <w:vAlign w:val="center"/>
          </w:tcPr>
          <w:p>
            <w:pPr>
              <w:pStyle w:val="2"/>
              <w:spacing w:line="280" w:lineRule="exact"/>
              <w:jc w:val="center"/>
              <w:rPr>
                <w:rFonts w:ascii="宋体" w:hAnsi="宋体" w:cs="宋体"/>
                <w:color w:val="auto"/>
                <w:sz w:val="20"/>
                <w:szCs w:val="20"/>
              </w:rPr>
            </w:pPr>
            <w:r>
              <w:rPr>
                <w:rFonts w:hint="eastAsia" w:ascii="宋体" w:hAnsi="宋体" w:cs="宋体"/>
                <w:color w:val="auto"/>
                <w:sz w:val="20"/>
                <w:szCs w:val="20"/>
              </w:rPr>
              <w:t>刘  剑</w:t>
            </w:r>
          </w:p>
          <w:p>
            <w:pPr>
              <w:pStyle w:val="2"/>
              <w:spacing w:line="280" w:lineRule="exact"/>
              <w:jc w:val="center"/>
              <w:rPr>
                <w:rFonts w:ascii="宋体" w:hAnsi="宋体" w:cs="宋体"/>
                <w:color w:val="auto"/>
                <w:sz w:val="20"/>
                <w:szCs w:val="20"/>
              </w:rPr>
            </w:pPr>
            <w:r>
              <w:rPr>
                <w:rFonts w:hint="eastAsia" w:ascii="宋体" w:hAnsi="宋体" w:cs="宋体"/>
                <w:color w:val="auto"/>
                <w:sz w:val="20"/>
                <w:szCs w:val="20"/>
              </w:rPr>
              <w:t>徐日新</w:t>
            </w:r>
          </w:p>
          <w:p>
            <w:pPr>
              <w:pStyle w:val="2"/>
              <w:spacing w:line="280" w:lineRule="exact"/>
              <w:jc w:val="center"/>
              <w:rPr>
                <w:rFonts w:ascii="宋体" w:hAnsi="宋体" w:cs="宋体"/>
                <w:color w:val="auto"/>
                <w:sz w:val="20"/>
                <w:szCs w:val="20"/>
              </w:rPr>
            </w:pPr>
            <w:r>
              <w:rPr>
                <w:rFonts w:hint="eastAsia" w:ascii="宋体" w:hAnsi="宋体" w:cs="宋体"/>
                <w:color w:val="auto"/>
                <w:sz w:val="20"/>
                <w:szCs w:val="20"/>
              </w:rPr>
              <w:t>李曙军</w:t>
            </w:r>
          </w:p>
          <w:p>
            <w:pPr>
              <w:pStyle w:val="2"/>
              <w:spacing w:line="280" w:lineRule="exact"/>
              <w:jc w:val="center"/>
              <w:rPr>
                <w:rFonts w:ascii="宋体" w:hAnsi="宋体" w:cs="宋体"/>
                <w:color w:val="auto"/>
                <w:sz w:val="20"/>
                <w:szCs w:val="20"/>
              </w:rPr>
            </w:pPr>
            <w:r>
              <w:rPr>
                <w:rFonts w:hint="eastAsia" w:ascii="宋体" w:hAnsi="宋体" w:cs="宋体"/>
                <w:color w:val="auto"/>
                <w:sz w:val="20"/>
                <w:szCs w:val="20"/>
              </w:rPr>
              <w:t>王小平</w:t>
            </w:r>
          </w:p>
        </w:tc>
        <w:tc>
          <w:tcPr>
            <w:tcW w:w="271" w:type="pct"/>
            <w:tcBorders>
              <w:tl2br w:val="nil"/>
              <w:tr2bl w:val="nil"/>
            </w:tcBorders>
            <w:shd w:val="clear" w:color="auto" w:fill="auto"/>
            <w:tcMar>
              <w:top w:w="15" w:type="dxa"/>
              <w:left w:w="15" w:type="dxa"/>
              <w:right w:w="15" w:type="dxa"/>
            </w:tcMar>
            <w:vAlign w:val="center"/>
          </w:tcPr>
          <w:p>
            <w:pPr>
              <w:pStyle w:val="2"/>
              <w:spacing w:line="280" w:lineRule="exact"/>
              <w:jc w:val="center"/>
              <w:rPr>
                <w:rFonts w:ascii="宋体" w:hAnsi="宋体" w:cs="宋体"/>
                <w:color w:val="auto"/>
                <w:sz w:val="20"/>
                <w:szCs w:val="20"/>
              </w:rPr>
            </w:pPr>
            <w:r>
              <w:rPr>
                <w:rFonts w:hint="eastAsia" w:ascii="宋体" w:hAnsi="宋体" w:cs="宋体"/>
                <w:color w:val="auto"/>
                <w:sz w:val="20"/>
                <w:szCs w:val="20"/>
              </w:rPr>
              <w:t>刘一凡</w:t>
            </w:r>
          </w:p>
          <w:p>
            <w:pPr>
              <w:pStyle w:val="2"/>
              <w:spacing w:line="280" w:lineRule="exact"/>
              <w:jc w:val="center"/>
              <w:rPr>
                <w:rFonts w:ascii="宋体" w:hAnsi="宋体" w:cs="宋体"/>
                <w:color w:val="auto"/>
                <w:sz w:val="20"/>
                <w:szCs w:val="20"/>
              </w:rPr>
            </w:pPr>
            <w:r>
              <w:rPr>
                <w:rFonts w:hint="eastAsia" w:ascii="宋体" w:hAnsi="宋体" w:cs="宋体"/>
                <w:color w:val="auto"/>
                <w:sz w:val="20"/>
                <w:szCs w:val="20"/>
              </w:rPr>
              <w:t>刘伟云</w:t>
            </w:r>
          </w:p>
          <w:p>
            <w:pPr>
              <w:pStyle w:val="2"/>
              <w:spacing w:line="280" w:lineRule="exact"/>
              <w:jc w:val="center"/>
              <w:rPr>
                <w:rFonts w:ascii="宋体" w:hAnsi="宋体" w:cs="宋体"/>
                <w:color w:val="auto"/>
                <w:sz w:val="20"/>
                <w:szCs w:val="20"/>
              </w:rPr>
            </w:pPr>
            <w:r>
              <w:rPr>
                <w:rFonts w:hint="eastAsia" w:ascii="宋体" w:hAnsi="宋体" w:cs="宋体"/>
                <w:color w:val="auto"/>
                <w:sz w:val="20"/>
                <w:szCs w:val="20"/>
              </w:rPr>
              <w:t>欧阳潘陈尧栩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auto"/>
                <w:sz w:val="20"/>
                <w:szCs w:val="20"/>
              </w:rPr>
            </w:pPr>
          </w:p>
        </w:tc>
        <w:tc>
          <w:tcPr>
            <w:tcW w:w="155"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p>
        </w:tc>
        <w:tc>
          <w:tcPr>
            <w:tcW w:w="247" w:type="pct"/>
            <w:gridSpan w:val="2"/>
            <w:vMerge w:val="continue"/>
            <w:tcBorders>
              <w:tl2br w:val="nil"/>
              <w:tr2bl w:val="nil"/>
            </w:tcBorders>
            <w:shd w:val="clear" w:color="auto" w:fill="auto"/>
            <w:tcMar>
              <w:top w:w="15" w:type="dxa"/>
              <w:left w:w="15" w:type="dxa"/>
              <w:right w:w="15" w:type="dxa"/>
            </w:tcMar>
            <w:vAlign w:val="center"/>
          </w:tcPr>
          <w:p>
            <w:pPr>
              <w:spacing w:line="300" w:lineRule="exact"/>
              <w:textAlignment w:val="center"/>
              <w:rPr>
                <w:rFonts w:ascii="宋体" w:hAnsi="宋体" w:cs="宋体"/>
                <w:color w:val="auto"/>
                <w:sz w:val="20"/>
                <w:szCs w:val="20"/>
              </w:rPr>
            </w:pPr>
          </w:p>
        </w:tc>
        <w:tc>
          <w:tcPr>
            <w:tcW w:w="502" w:type="pct"/>
            <w:gridSpan w:val="3"/>
            <w:tcBorders>
              <w:tl2br w:val="nil"/>
              <w:tr2bl w:val="nil"/>
            </w:tcBorders>
            <w:shd w:val="clear" w:color="auto" w:fill="auto"/>
            <w:tcMar>
              <w:top w:w="15" w:type="dxa"/>
              <w:left w:w="15" w:type="dxa"/>
              <w:right w:w="15" w:type="dxa"/>
            </w:tcMar>
            <w:vAlign w:val="center"/>
          </w:tcPr>
          <w:p>
            <w:pPr>
              <w:spacing w:line="240" w:lineRule="exact"/>
              <w:textAlignment w:val="center"/>
              <w:rPr>
                <w:rFonts w:ascii="宋体" w:hAnsi="宋体" w:cs="宋体"/>
                <w:color w:val="auto"/>
                <w:kern w:val="0"/>
                <w:sz w:val="20"/>
                <w:szCs w:val="20"/>
              </w:rPr>
            </w:pPr>
            <w:r>
              <w:rPr>
                <w:rFonts w:hint="eastAsia" w:ascii="宋体" w:hAnsi="宋体" w:cs="宋体"/>
                <w:color w:val="auto"/>
                <w:kern w:val="0"/>
                <w:sz w:val="20"/>
                <w:szCs w:val="20"/>
              </w:rPr>
              <w:t>(8)</w:t>
            </w:r>
            <w:r>
              <w:rPr>
                <w:rFonts w:hint="eastAsia" w:ascii="宋体" w:hAnsi="宋体" w:cs="宋体"/>
                <w:color w:val="auto"/>
                <w:sz w:val="20"/>
                <w:szCs w:val="20"/>
              </w:rPr>
              <w:t>地方税收收入占地方一般公共预算收入比重</w:t>
            </w:r>
          </w:p>
        </w:tc>
        <w:tc>
          <w:tcPr>
            <w:tcW w:w="2248" w:type="pct"/>
            <w:tcBorders>
              <w:tl2br w:val="nil"/>
              <w:tr2bl w:val="nil"/>
            </w:tcBorders>
            <w:shd w:val="clear" w:color="auto" w:fill="auto"/>
            <w:tcMar>
              <w:top w:w="15" w:type="dxa"/>
              <w:left w:w="15" w:type="dxa"/>
              <w:right w:w="15" w:type="dxa"/>
            </w:tcMar>
            <w:vAlign w:val="center"/>
          </w:tcPr>
          <w:p>
            <w:pPr>
              <w:spacing w:line="300" w:lineRule="exact"/>
              <w:jc w:val="left"/>
              <w:textAlignment w:val="center"/>
              <w:rPr>
                <w:rFonts w:ascii="宋体" w:hAnsi="宋体" w:cs="宋体"/>
                <w:color w:val="auto"/>
                <w:sz w:val="20"/>
                <w:szCs w:val="20"/>
              </w:rPr>
            </w:pPr>
            <w:r>
              <w:rPr>
                <w:rFonts w:hint="eastAsia" w:ascii="宋体" w:hAnsi="宋体" w:cs="宋体"/>
                <w:color w:val="auto"/>
                <w:sz w:val="20"/>
                <w:szCs w:val="20"/>
              </w:rPr>
              <w:t>提升幅度排名有进位。</w:t>
            </w:r>
          </w:p>
        </w:tc>
        <w:tc>
          <w:tcPr>
            <w:tcW w:w="273"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kern w:val="0"/>
                <w:sz w:val="20"/>
                <w:szCs w:val="20"/>
              </w:rPr>
            </w:pPr>
            <w:r>
              <w:rPr>
                <w:rFonts w:hint="eastAsia" w:ascii="宋体" w:hAnsi="宋体" w:cs="宋体"/>
                <w:color w:val="auto"/>
                <w:sz w:val="20"/>
                <w:szCs w:val="20"/>
              </w:rPr>
              <w:t>吴方定</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区财政局</w:t>
            </w:r>
          </w:p>
          <w:p>
            <w:pPr>
              <w:pStyle w:val="2"/>
              <w:spacing w:line="320" w:lineRule="exact"/>
              <w:jc w:val="center"/>
              <w:rPr>
                <w:rFonts w:ascii="宋体" w:hAnsi="宋体" w:cs="宋体"/>
                <w:color w:val="auto"/>
                <w:kern w:val="0"/>
                <w:sz w:val="20"/>
                <w:szCs w:val="20"/>
              </w:rPr>
            </w:pPr>
            <w:r>
              <w:rPr>
                <w:rFonts w:hint="eastAsia" w:ascii="宋体" w:hAnsi="宋体" w:cs="宋体"/>
                <w:color w:val="auto"/>
                <w:sz w:val="20"/>
                <w:szCs w:val="20"/>
              </w:rPr>
              <w:t>区税务局</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何晓峰</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刘浩涛</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lang w:val="en-US" w:eastAsia="zh-CN"/>
              </w:rPr>
              <w:t>陈美容</w:t>
            </w:r>
            <w:r>
              <w:rPr>
                <w:rFonts w:hint="eastAsia" w:ascii="宋体" w:hAnsi="宋体" w:cs="宋体"/>
                <w:color w:val="auto"/>
                <w:sz w:val="20"/>
                <w:szCs w:val="20"/>
              </w:rPr>
              <w:t>蒋湘澎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auto"/>
                <w:kern w:val="0"/>
                <w:sz w:val="20"/>
                <w:szCs w:val="20"/>
              </w:rPr>
            </w:pPr>
          </w:p>
        </w:tc>
        <w:tc>
          <w:tcPr>
            <w:tcW w:w="155"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r>
              <w:rPr>
                <w:rFonts w:hint="eastAsia" w:ascii="宋体" w:hAnsi="宋体" w:cs="宋体"/>
                <w:color w:val="auto"/>
                <w:kern w:val="0"/>
                <w:sz w:val="20"/>
                <w:szCs w:val="20"/>
              </w:rPr>
              <w:t>4</w:t>
            </w:r>
          </w:p>
        </w:tc>
        <w:tc>
          <w:tcPr>
            <w:tcW w:w="749" w:type="pct"/>
            <w:gridSpan w:val="5"/>
            <w:tcBorders>
              <w:tl2br w:val="nil"/>
              <w:tr2bl w:val="nil"/>
            </w:tcBorders>
            <w:shd w:val="clear" w:color="auto" w:fill="auto"/>
            <w:tcMar>
              <w:top w:w="15" w:type="dxa"/>
              <w:left w:w="15" w:type="dxa"/>
              <w:right w:w="15" w:type="dxa"/>
            </w:tcMar>
            <w:vAlign w:val="center"/>
          </w:tcPr>
          <w:p>
            <w:pPr>
              <w:spacing w:line="300" w:lineRule="exact"/>
              <w:textAlignment w:val="center"/>
              <w:rPr>
                <w:rFonts w:ascii="宋体" w:hAnsi="宋体" w:cs="宋体"/>
                <w:color w:val="auto"/>
                <w:sz w:val="20"/>
                <w:szCs w:val="20"/>
              </w:rPr>
            </w:pPr>
            <w:r>
              <w:rPr>
                <w:rFonts w:hint="eastAsia" w:ascii="宋体" w:hAnsi="宋体" w:cs="宋体"/>
                <w:color w:val="auto"/>
                <w:kern w:val="0"/>
                <w:sz w:val="20"/>
                <w:szCs w:val="20"/>
              </w:rPr>
              <w:t>推动经济高质量发展</w:t>
            </w:r>
          </w:p>
        </w:tc>
        <w:tc>
          <w:tcPr>
            <w:tcW w:w="2248" w:type="pct"/>
            <w:tcBorders>
              <w:tl2br w:val="nil"/>
              <w:tr2bl w:val="nil"/>
            </w:tcBorders>
            <w:shd w:val="clear" w:color="auto" w:fill="auto"/>
            <w:tcMar>
              <w:top w:w="15" w:type="dxa"/>
              <w:left w:w="15" w:type="dxa"/>
              <w:right w:w="15" w:type="dxa"/>
            </w:tcMar>
            <w:vAlign w:val="center"/>
          </w:tcPr>
          <w:p>
            <w:pPr>
              <w:spacing w:line="300" w:lineRule="exact"/>
              <w:jc w:val="left"/>
              <w:textAlignment w:val="center"/>
              <w:rPr>
                <w:rFonts w:ascii="宋体" w:hAnsi="宋体" w:cs="宋体"/>
                <w:color w:val="auto"/>
                <w:sz w:val="20"/>
                <w:szCs w:val="20"/>
              </w:rPr>
            </w:pPr>
            <w:r>
              <w:rPr>
                <w:rFonts w:hint="eastAsia" w:ascii="宋体" w:hAnsi="宋体" w:cs="宋体"/>
                <w:color w:val="auto"/>
                <w:kern w:val="0"/>
                <w:sz w:val="20"/>
                <w:szCs w:val="20"/>
              </w:rPr>
              <w:t>高质量发展落后指标比上月减少</w:t>
            </w:r>
            <w:r>
              <w:rPr>
                <w:rFonts w:hint="eastAsia" w:ascii="宋体" w:hAnsi="宋体" w:cs="宋体"/>
                <w:color w:val="auto"/>
                <w:kern w:val="0"/>
                <w:sz w:val="20"/>
                <w:szCs w:val="20"/>
                <w:lang w:val="en-US" w:eastAsia="zh-CN"/>
              </w:rPr>
              <w:t>1-2个</w:t>
            </w:r>
            <w:r>
              <w:rPr>
                <w:rFonts w:hint="eastAsia" w:ascii="宋体" w:hAnsi="宋体" w:cs="宋体"/>
                <w:color w:val="auto"/>
                <w:kern w:val="0"/>
                <w:sz w:val="20"/>
                <w:szCs w:val="20"/>
              </w:rPr>
              <w:t>。</w:t>
            </w:r>
          </w:p>
        </w:tc>
        <w:tc>
          <w:tcPr>
            <w:tcW w:w="273"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吴方定</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区发改局</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刘  剑</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刘一凡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4" w:hRule="atLeast"/>
          <w:jc w:val="center"/>
        </w:trPr>
        <w:tc>
          <w:tcPr>
            <w:tcW w:w="182" w:type="pct"/>
            <w:vMerge w:val="restart"/>
            <w:tcBorders>
              <w:top w:val="single" w:color="auto" w:sz="4" w:space="0"/>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auto"/>
                <w:sz w:val="20"/>
                <w:szCs w:val="20"/>
              </w:rPr>
            </w:pPr>
            <w:r>
              <w:rPr>
                <w:rFonts w:hint="eastAsia" w:ascii="宋体" w:hAnsi="宋体" w:cs="宋体"/>
                <w:color w:val="auto"/>
                <w:sz w:val="20"/>
                <w:szCs w:val="20"/>
              </w:rPr>
              <w:t>重点项目</w:t>
            </w:r>
          </w:p>
        </w:tc>
        <w:tc>
          <w:tcPr>
            <w:tcW w:w="155"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rFonts w:ascii="宋体" w:hAnsi="宋体" w:cs="宋体"/>
                <w:color w:val="auto"/>
                <w:kern w:val="0"/>
                <w:sz w:val="20"/>
                <w:szCs w:val="20"/>
              </w:rPr>
            </w:pPr>
            <w:r>
              <w:rPr>
                <w:rFonts w:hint="eastAsia" w:ascii="宋体" w:hAnsi="宋体" w:cs="宋体"/>
                <w:color w:val="auto"/>
                <w:kern w:val="0"/>
                <w:sz w:val="20"/>
                <w:szCs w:val="20"/>
              </w:rPr>
              <w:t>1</w:t>
            </w:r>
          </w:p>
        </w:tc>
        <w:tc>
          <w:tcPr>
            <w:tcW w:w="749" w:type="pct"/>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hAnsi="宋体" w:cs="宋体"/>
                <w:color w:val="auto"/>
                <w:sz w:val="20"/>
                <w:szCs w:val="20"/>
              </w:rPr>
            </w:pPr>
            <w:r>
              <w:rPr>
                <w:rFonts w:hint="eastAsia" w:ascii="宋体" w:hAnsi="宋体" w:cs="宋体"/>
                <w:color w:val="auto"/>
                <w:sz w:val="20"/>
                <w:szCs w:val="20"/>
              </w:rPr>
              <w:t>省、市重点建设项目总体推进</w:t>
            </w:r>
          </w:p>
        </w:tc>
        <w:tc>
          <w:tcPr>
            <w:tcW w:w="2248"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center"/>
              <w:rPr>
                <w:rFonts w:ascii="宋体" w:hAnsi="宋体" w:cs="宋体"/>
                <w:color w:val="auto"/>
                <w:sz w:val="20"/>
                <w:szCs w:val="20"/>
              </w:rPr>
            </w:pPr>
            <w:r>
              <w:rPr>
                <w:rFonts w:hint="eastAsia" w:ascii="宋体" w:hAnsi="宋体" w:cs="宋体"/>
                <w:color w:val="auto"/>
                <w:sz w:val="20"/>
                <w:szCs w:val="20"/>
              </w:rPr>
              <w:t>根据省市下达的重点建设项目年度目标任务，每月按序时进度推进。</w:t>
            </w:r>
          </w:p>
        </w:tc>
        <w:tc>
          <w:tcPr>
            <w:tcW w:w="273"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kern w:val="0"/>
                <w:sz w:val="20"/>
                <w:szCs w:val="20"/>
              </w:rPr>
            </w:pPr>
            <w:r>
              <w:rPr>
                <w:rFonts w:hint="eastAsia" w:ascii="宋体" w:hAnsi="宋体" w:cs="宋体"/>
                <w:color w:val="auto"/>
                <w:sz w:val="20"/>
                <w:szCs w:val="20"/>
              </w:rPr>
              <w:t>吴方定</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kern w:val="0"/>
                <w:sz w:val="20"/>
                <w:szCs w:val="20"/>
              </w:rPr>
            </w:pPr>
            <w:r>
              <w:rPr>
                <w:rFonts w:hint="eastAsia" w:ascii="宋体" w:hAnsi="宋体" w:cs="宋体"/>
                <w:color w:val="auto"/>
                <w:sz w:val="20"/>
                <w:szCs w:val="20"/>
              </w:rPr>
              <w:t>区发改局</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kern w:val="0"/>
                <w:sz w:val="20"/>
                <w:szCs w:val="20"/>
              </w:rPr>
            </w:pPr>
            <w:r>
              <w:rPr>
                <w:rFonts w:hint="eastAsia" w:ascii="宋体" w:hAnsi="宋体" w:cs="宋体"/>
                <w:color w:val="auto"/>
                <w:sz w:val="20"/>
                <w:szCs w:val="20"/>
              </w:rPr>
              <w:t>刘  剑</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kern w:val="0"/>
                <w:sz w:val="20"/>
                <w:szCs w:val="20"/>
              </w:rPr>
            </w:pPr>
            <w:r>
              <w:rPr>
                <w:rFonts w:hint="eastAsia" w:ascii="宋体" w:hAnsi="宋体" w:cs="宋体"/>
                <w:color w:val="auto"/>
                <w:sz w:val="20"/>
                <w:szCs w:val="20"/>
              </w:rPr>
              <w:t>刘一凡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4"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auto"/>
                <w:sz w:val="20"/>
                <w:szCs w:val="20"/>
              </w:rPr>
            </w:pPr>
          </w:p>
        </w:tc>
        <w:tc>
          <w:tcPr>
            <w:tcW w:w="155"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val="en-US" w:eastAsia="zh-CN"/>
              </w:rPr>
              <w:t>2</w:t>
            </w:r>
          </w:p>
        </w:tc>
        <w:tc>
          <w:tcPr>
            <w:tcW w:w="749" w:type="pct"/>
            <w:gridSpan w:val="5"/>
            <w:tcBorders>
              <w:tl2br w:val="nil"/>
              <w:tr2bl w:val="nil"/>
            </w:tcBorders>
            <w:shd w:val="clear" w:color="auto" w:fill="auto"/>
            <w:tcMar>
              <w:top w:w="15" w:type="dxa"/>
              <w:left w:w="15" w:type="dxa"/>
              <w:right w:w="15" w:type="dxa"/>
            </w:tcMar>
            <w:vAlign w:val="center"/>
          </w:tcPr>
          <w:p>
            <w:pPr>
              <w:pStyle w:val="3"/>
              <w:keepNext w:val="0"/>
              <w:keepLines w:val="0"/>
              <w:pageBreakBefore w:val="0"/>
              <w:kinsoku/>
              <w:wordWrap/>
              <w:overflowPunct/>
              <w:topLinePunct w:val="0"/>
              <w:autoSpaceDE/>
              <w:autoSpaceDN/>
              <w:bidi w:val="0"/>
              <w:adjustRightInd/>
              <w:snapToGrid/>
              <w:spacing w:line="300" w:lineRule="exact"/>
              <w:ind w:left="0" w:leftChars="0"/>
              <w:rPr>
                <w:color w:val="auto"/>
              </w:rPr>
            </w:pPr>
            <w:r>
              <w:rPr>
                <w:rFonts w:hint="eastAsia" w:ascii="宋体" w:hAnsi="宋体" w:cs="宋体"/>
                <w:color w:val="auto"/>
                <w:kern w:val="0"/>
                <w:sz w:val="20"/>
                <w:szCs w:val="20"/>
              </w:rPr>
              <w:t>邵阳火车站客运综合交</w:t>
            </w:r>
          </w:p>
          <w:p>
            <w:pPr>
              <w:keepNext w:val="0"/>
              <w:keepLines w:val="0"/>
              <w:pageBreakBefore w:val="0"/>
              <w:kinsoku/>
              <w:wordWrap/>
              <w:overflowPunct/>
              <w:topLinePunct w:val="0"/>
              <w:autoSpaceDE/>
              <w:autoSpaceDN/>
              <w:bidi w:val="0"/>
              <w:adjustRightInd/>
              <w:snapToGrid/>
              <w:spacing w:line="300" w:lineRule="exact"/>
              <w:textAlignment w:val="center"/>
              <w:rPr>
                <w:rFonts w:ascii="宋体" w:hAnsi="宋体" w:cs="宋体"/>
                <w:color w:val="auto"/>
                <w:sz w:val="20"/>
                <w:szCs w:val="20"/>
              </w:rPr>
            </w:pPr>
            <w:r>
              <w:rPr>
                <w:rFonts w:hint="eastAsia" w:ascii="宋体" w:hAnsi="宋体" w:cs="宋体"/>
                <w:color w:val="auto"/>
                <w:kern w:val="0"/>
                <w:sz w:val="20"/>
                <w:szCs w:val="20"/>
              </w:rPr>
              <w:t>通枢纽工程配套基础设施建设</w:t>
            </w:r>
          </w:p>
        </w:tc>
        <w:tc>
          <w:tcPr>
            <w:tcW w:w="2248"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textAlignment w:val="center"/>
              <w:rPr>
                <w:rFonts w:ascii="宋体" w:hAnsi="宋体" w:cs="宋体"/>
                <w:color w:val="auto"/>
                <w:sz w:val="20"/>
                <w:szCs w:val="20"/>
              </w:rPr>
            </w:pPr>
            <w:r>
              <w:rPr>
                <w:rFonts w:hint="eastAsia" w:ascii="宋体" w:hAnsi="宋体" w:cs="宋体"/>
                <w:color w:val="auto"/>
                <w:sz w:val="20"/>
                <w:szCs w:val="20"/>
              </w:rPr>
              <w:t>1.完成投资4500万；</w:t>
            </w:r>
          </w:p>
          <w:p>
            <w:pPr>
              <w:keepNext w:val="0"/>
              <w:keepLines w:val="0"/>
              <w:pageBreakBefore w:val="0"/>
              <w:kinsoku/>
              <w:wordWrap/>
              <w:overflowPunct/>
              <w:topLinePunct w:val="0"/>
              <w:autoSpaceDE/>
              <w:autoSpaceDN/>
              <w:bidi w:val="0"/>
              <w:adjustRightInd/>
              <w:snapToGrid/>
              <w:spacing w:line="300" w:lineRule="exact"/>
              <w:jc w:val="left"/>
              <w:textAlignment w:val="center"/>
              <w:rPr>
                <w:rFonts w:ascii="宋体" w:hAnsi="宋体" w:cs="宋体"/>
                <w:color w:val="auto"/>
                <w:sz w:val="20"/>
                <w:szCs w:val="20"/>
              </w:rPr>
            </w:pPr>
            <w:r>
              <w:rPr>
                <w:rFonts w:hint="eastAsia" w:ascii="宋体" w:hAnsi="宋体" w:cs="宋体"/>
                <w:color w:val="auto"/>
                <w:sz w:val="20"/>
                <w:szCs w:val="20"/>
              </w:rPr>
              <w:t>2.邵阳站站房、雨棚及相关工程完成第二阶段高架候车室主体混凝土浇筑、支架拆除，装修完成25%，悬挑部分钢结构安装；</w:t>
            </w:r>
          </w:p>
          <w:p>
            <w:pPr>
              <w:keepNext w:val="0"/>
              <w:keepLines w:val="0"/>
              <w:pageBreakBefore w:val="0"/>
              <w:kinsoku/>
              <w:wordWrap/>
              <w:overflowPunct/>
              <w:topLinePunct w:val="0"/>
              <w:autoSpaceDE/>
              <w:autoSpaceDN/>
              <w:bidi w:val="0"/>
              <w:adjustRightInd/>
              <w:snapToGrid/>
              <w:spacing w:line="300" w:lineRule="exact"/>
              <w:jc w:val="left"/>
              <w:textAlignment w:val="center"/>
              <w:rPr>
                <w:rFonts w:ascii="宋体" w:hAnsi="宋体" w:cs="宋体"/>
                <w:color w:val="auto"/>
                <w:sz w:val="20"/>
                <w:szCs w:val="20"/>
              </w:rPr>
            </w:pPr>
            <w:r>
              <w:rPr>
                <w:rFonts w:hint="eastAsia" w:ascii="宋体" w:hAnsi="宋体" w:cs="宋体"/>
                <w:color w:val="auto"/>
                <w:sz w:val="20"/>
                <w:szCs w:val="20"/>
              </w:rPr>
              <w:t>3.邵阳站北广场匝道、高架桥及出站集散厅工程完成东广场公交站改造、围挡封闭，出站集散厅围护桩基施工；启动集散厅工程桩施工；</w:t>
            </w:r>
          </w:p>
          <w:p>
            <w:pPr>
              <w:pStyle w:val="2"/>
              <w:keepNext w:val="0"/>
              <w:keepLines w:val="0"/>
              <w:pageBreakBefore w:val="0"/>
              <w:kinsoku/>
              <w:wordWrap/>
              <w:overflowPunct/>
              <w:topLinePunct w:val="0"/>
              <w:autoSpaceDE/>
              <w:autoSpaceDN/>
              <w:bidi w:val="0"/>
              <w:adjustRightInd/>
              <w:snapToGrid/>
              <w:spacing w:line="300" w:lineRule="exact"/>
              <w:rPr>
                <w:rFonts w:ascii="宋体" w:hAnsi="宋体" w:cs="宋体"/>
                <w:color w:val="auto"/>
                <w:sz w:val="20"/>
                <w:szCs w:val="20"/>
              </w:rPr>
            </w:pPr>
            <w:r>
              <w:rPr>
                <w:rFonts w:hint="eastAsia" w:ascii="宋体" w:hAnsi="宋体" w:cs="宋体"/>
                <w:color w:val="auto"/>
                <w:sz w:val="20"/>
                <w:szCs w:val="20"/>
              </w:rPr>
              <w:t>4.金山路下穿益湛铁路框架桥立交工程完成第一阶段基坑土石方开挖，框架桥底板、墙身主体施工。</w:t>
            </w:r>
            <w:r>
              <w:rPr>
                <w:rFonts w:cs="宋体"/>
                <w:b/>
                <w:bCs/>
                <w:color w:val="auto"/>
                <w:sz w:val="20"/>
                <w:szCs w:val="20"/>
              </w:rPr>
              <w:t>（区</w:t>
            </w:r>
            <w:r>
              <w:rPr>
                <w:rFonts w:hint="eastAsia" w:cs="宋体"/>
                <w:b/>
                <w:bCs/>
                <w:color w:val="auto"/>
                <w:sz w:val="20"/>
                <w:szCs w:val="20"/>
                <w:lang w:eastAsia="zh-CN"/>
              </w:rPr>
              <w:t>指挥部</w:t>
            </w:r>
            <w:r>
              <w:rPr>
                <w:rFonts w:cs="宋体"/>
                <w:b/>
                <w:bCs/>
                <w:color w:val="auto"/>
                <w:sz w:val="20"/>
                <w:szCs w:val="20"/>
              </w:rPr>
              <w:t>配合）</w:t>
            </w:r>
          </w:p>
        </w:tc>
        <w:tc>
          <w:tcPr>
            <w:tcW w:w="273"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吴方定</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区发改局</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刘  剑</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刘一凡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9"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auto"/>
                <w:sz w:val="20"/>
                <w:szCs w:val="20"/>
              </w:rPr>
            </w:pPr>
          </w:p>
        </w:tc>
        <w:tc>
          <w:tcPr>
            <w:tcW w:w="155"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0"/>
                <w:szCs w:val="20"/>
                <w:lang w:eastAsia="zh-CN"/>
              </w:rPr>
            </w:pPr>
            <w:r>
              <w:rPr>
                <w:rFonts w:hint="eastAsia" w:ascii="宋体" w:hAnsi="宋体" w:cs="宋体"/>
                <w:color w:val="auto"/>
                <w:sz w:val="20"/>
                <w:szCs w:val="20"/>
                <w:lang w:val="en-US" w:eastAsia="zh-CN"/>
              </w:rPr>
              <w:t>3</w:t>
            </w:r>
          </w:p>
        </w:tc>
        <w:tc>
          <w:tcPr>
            <w:tcW w:w="749" w:type="pct"/>
            <w:gridSpan w:val="5"/>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textAlignment w:val="center"/>
              <w:rPr>
                <w:rFonts w:ascii="宋体" w:hAnsi="宋体" w:cs="宋体"/>
                <w:color w:val="auto"/>
                <w:kern w:val="0"/>
                <w:sz w:val="20"/>
                <w:szCs w:val="20"/>
              </w:rPr>
            </w:pPr>
            <w:r>
              <w:rPr>
                <w:rFonts w:hint="eastAsia" w:ascii="宋体" w:hAnsi="宋体" w:cs="宋体"/>
                <w:color w:val="auto"/>
                <w:kern w:val="0"/>
                <w:sz w:val="20"/>
                <w:szCs w:val="20"/>
              </w:rPr>
              <w:t>湘中职业技术学院建设工程</w:t>
            </w:r>
          </w:p>
        </w:tc>
        <w:tc>
          <w:tcPr>
            <w:tcW w:w="2248"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textAlignment w:val="center"/>
              <w:rPr>
                <w:rFonts w:ascii="宋体" w:hAnsi="宋体" w:cs="宋体"/>
                <w:color w:val="auto"/>
                <w:sz w:val="20"/>
                <w:szCs w:val="20"/>
              </w:rPr>
            </w:pPr>
            <w:r>
              <w:rPr>
                <w:rFonts w:hint="eastAsia" w:ascii="宋体" w:hAnsi="宋体" w:cs="宋体"/>
                <w:color w:val="auto"/>
                <w:sz w:val="20"/>
                <w:szCs w:val="20"/>
              </w:rPr>
              <w:t>1.完成投资</w:t>
            </w:r>
            <w:r>
              <w:rPr>
                <w:rFonts w:ascii="宋体" w:hAnsi="宋体" w:cs="宋体"/>
                <w:color w:val="auto"/>
                <w:sz w:val="20"/>
                <w:szCs w:val="20"/>
              </w:rPr>
              <w:t>4000</w:t>
            </w:r>
            <w:r>
              <w:rPr>
                <w:rFonts w:hint="eastAsia" w:ascii="宋体" w:hAnsi="宋体" w:cs="宋体"/>
                <w:color w:val="auto"/>
                <w:sz w:val="20"/>
                <w:szCs w:val="20"/>
              </w:rPr>
              <w:t>万元；</w:t>
            </w:r>
          </w:p>
          <w:p>
            <w:pPr>
              <w:keepNext w:val="0"/>
              <w:keepLines w:val="0"/>
              <w:pageBreakBefore w:val="0"/>
              <w:kinsoku/>
              <w:wordWrap/>
              <w:overflowPunct/>
              <w:topLinePunct w:val="0"/>
              <w:autoSpaceDE/>
              <w:autoSpaceDN/>
              <w:bidi w:val="0"/>
              <w:adjustRightInd/>
              <w:snapToGrid/>
              <w:spacing w:line="300" w:lineRule="exact"/>
              <w:jc w:val="left"/>
              <w:textAlignment w:val="center"/>
              <w:rPr>
                <w:rFonts w:hint="eastAsia" w:ascii="宋体" w:hAnsi="宋体" w:cs="宋体"/>
                <w:color w:val="auto"/>
                <w:sz w:val="20"/>
                <w:szCs w:val="20"/>
                <w:lang w:eastAsia="zh-CN"/>
              </w:rPr>
            </w:pPr>
            <w:r>
              <w:rPr>
                <w:rFonts w:hint="eastAsia" w:ascii="宋体" w:hAnsi="宋体" w:cs="宋体"/>
                <w:color w:val="auto"/>
                <w:sz w:val="20"/>
                <w:szCs w:val="20"/>
              </w:rPr>
              <w:t>2.A区（女生宿舍）装饰装修完成95%，B区（男生公寓，教工宿舍）装饰装修完成95%，C区（教学区）主体装饰装修完成75%</w:t>
            </w:r>
            <w:r>
              <w:rPr>
                <w:rFonts w:hint="eastAsia" w:ascii="宋体" w:hAnsi="宋体" w:cs="宋体"/>
                <w:color w:val="auto"/>
                <w:sz w:val="20"/>
                <w:szCs w:val="20"/>
                <w:lang w:eastAsia="zh-CN"/>
              </w:rPr>
              <w:t>；</w:t>
            </w:r>
          </w:p>
          <w:p>
            <w:pPr>
              <w:keepNext w:val="0"/>
              <w:keepLines w:val="0"/>
              <w:pageBreakBefore w:val="0"/>
              <w:kinsoku/>
              <w:wordWrap/>
              <w:overflowPunct/>
              <w:topLinePunct w:val="0"/>
              <w:autoSpaceDE/>
              <w:autoSpaceDN/>
              <w:bidi w:val="0"/>
              <w:adjustRightInd/>
              <w:snapToGrid/>
              <w:spacing w:line="300" w:lineRule="exact"/>
              <w:jc w:val="left"/>
              <w:textAlignment w:val="center"/>
              <w:rPr>
                <w:rFonts w:hint="eastAsia" w:eastAsia="宋体"/>
                <w:color w:val="auto"/>
                <w:sz w:val="20"/>
                <w:szCs w:val="20"/>
                <w:lang w:eastAsia="zh-CN"/>
              </w:rPr>
            </w:pPr>
            <w:r>
              <w:rPr>
                <w:rFonts w:hint="eastAsia" w:ascii="宋体" w:hAnsi="宋体" w:eastAsia="宋体" w:cs="宋体"/>
                <w:color w:val="auto"/>
                <w:sz w:val="20"/>
                <w:szCs w:val="20"/>
                <w:lang w:eastAsia="zh-CN"/>
              </w:rPr>
              <w:t>3.解决污水排放问题，完成恩泽养老院置换工作。</w:t>
            </w:r>
            <w:r>
              <w:rPr>
                <w:rFonts w:hint="eastAsia" w:ascii="宋体" w:hAnsi="宋体" w:cs="宋体"/>
                <w:b/>
                <w:bCs/>
                <w:color w:val="auto"/>
                <w:sz w:val="20"/>
                <w:szCs w:val="20"/>
              </w:rPr>
              <w:t>（区援建指挥部按市专题会议纪要要求配合完成相关任务）</w:t>
            </w:r>
            <w:r>
              <w:rPr>
                <w:rFonts w:hint="eastAsia" w:ascii="宋体" w:hAnsi="宋体" w:cs="宋体"/>
                <w:bCs/>
                <w:color w:val="auto"/>
                <w:sz w:val="20"/>
                <w:szCs w:val="20"/>
              </w:rPr>
              <w:t>。</w:t>
            </w:r>
          </w:p>
        </w:tc>
        <w:tc>
          <w:tcPr>
            <w:tcW w:w="273"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kern w:val="0"/>
                <w:sz w:val="20"/>
                <w:szCs w:val="20"/>
              </w:rPr>
            </w:pPr>
            <w:r>
              <w:rPr>
                <w:rFonts w:hint="eastAsia" w:ascii="宋体" w:hAnsi="宋体" w:cs="宋体"/>
                <w:color w:val="auto"/>
                <w:sz w:val="20"/>
                <w:szCs w:val="20"/>
              </w:rPr>
              <w:t>夏向阳</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区教育局</w:t>
            </w:r>
          </w:p>
          <w:p>
            <w:pPr>
              <w:pStyle w:val="2"/>
              <w:spacing w:line="320" w:lineRule="exact"/>
              <w:jc w:val="center"/>
              <w:rPr>
                <w:rFonts w:hint="eastAsia" w:ascii="宋体" w:hAnsi="宋体" w:eastAsia="宋体" w:cs="宋体"/>
                <w:color w:val="auto"/>
                <w:kern w:val="0"/>
                <w:sz w:val="20"/>
                <w:szCs w:val="20"/>
                <w:lang w:eastAsia="zh-CN"/>
              </w:rPr>
            </w:pPr>
            <w:r>
              <w:rPr>
                <w:rFonts w:hint="eastAsia" w:ascii="宋体" w:hAnsi="宋体" w:cs="宋体"/>
                <w:color w:val="auto"/>
                <w:sz w:val="20"/>
                <w:szCs w:val="20"/>
              </w:rPr>
              <w:t>区援建指挥部</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 xml:space="preserve">黄承意 </w:t>
            </w:r>
          </w:p>
          <w:p>
            <w:pPr>
              <w:pStyle w:val="2"/>
              <w:spacing w:line="320" w:lineRule="exact"/>
              <w:jc w:val="center"/>
              <w:rPr>
                <w:rFonts w:hint="eastAsia" w:ascii="宋体" w:hAnsi="宋体" w:eastAsia="宋体" w:cs="宋体"/>
                <w:color w:val="auto"/>
                <w:kern w:val="0"/>
                <w:sz w:val="20"/>
                <w:szCs w:val="20"/>
                <w:lang w:eastAsia="zh-CN"/>
              </w:rPr>
            </w:pPr>
            <w:r>
              <w:rPr>
                <w:rFonts w:hint="eastAsia" w:ascii="宋体" w:hAnsi="宋体" w:cs="宋体"/>
                <w:color w:val="auto"/>
                <w:sz w:val="20"/>
                <w:szCs w:val="20"/>
              </w:rPr>
              <w:t>粟义祥</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kern w:val="0"/>
                <w:sz w:val="20"/>
                <w:szCs w:val="20"/>
              </w:rPr>
            </w:pPr>
            <w:r>
              <w:rPr>
                <w:rFonts w:hint="eastAsia" w:ascii="宋体" w:hAnsi="宋体" w:cs="宋体"/>
                <w:color w:val="auto"/>
                <w:sz w:val="20"/>
                <w:szCs w:val="20"/>
              </w:rPr>
              <w:t>李  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9" w:hRule="atLeast"/>
          <w:jc w:val="center"/>
        </w:trPr>
        <w:tc>
          <w:tcPr>
            <w:tcW w:w="182"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rPr>
                <w:rFonts w:ascii="宋体" w:hAnsi="宋体" w:cs="宋体"/>
                <w:color w:val="auto"/>
                <w:kern w:val="0"/>
                <w:sz w:val="20"/>
                <w:szCs w:val="20"/>
              </w:rPr>
            </w:pPr>
            <w:r>
              <w:rPr>
                <w:rFonts w:hint="eastAsia" w:ascii="宋体" w:hAnsi="宋体" w:cs="宋体"/>
                <w:color w:val="auto"/>
                <w:kern w:val="0"/>
                <w:sz w:val="20"/>
                <w:szCs w:val="20"/>
              </w:rPr>
              <w:t>重点任务</w:t>
            </w:r>
          </w:p>
        </w:tc>
        <w:tc>
          <w:tcPr>
            <w:tcW w:w="155"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center"/>
              <w:rPr>
                <w:rFonts w:ascii="宋体" w:hAnsi="宋体" w:cs="宋体"/>
                <w:color w:val="auto"/>
                <w:kern w:val="0"/>
                <w:sz w:val="20"/>
                <w:szCs w:val="20"/>
              </w:rPr>
            </w:pPr>
            <w:r>
              <w:rPr>
                <w:rFonts w:hint="eastAsia" w:ascii="宋体" w:hAnsi="宋体" w:cs="宋体"/>
                <w:color w:val="auto"/>
                <w:sz w:val="20"/>
                <w:szCs w:val="20"/>
              </w:rPr>
              <w:t>1</w:t>
            </w:r>
          </w:p>
        </w:tc>
        <w:tc>
          <w:tcPr>
            <w:tcW w:w="749" w:type="pct"/>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40" w:lineRule="exact"/>
              <w:jc w:val="left"/>
              <w:textAlignment w:val="center"/>
              <w:rPr>
                <w:rFonts w:ascii="宋体" w:hAnsi="宋体" w:cs="宋体"/>
                <w:color w:val="auto"/>
                <w:kern w:val="0"/>
                <w:sz w:val="20"/>
                <w:szCs w:val="20"/>
              </w:rPr>
            </w:pPr>
            <w:r>
              <w:rPr>
                <w:rFonts w:hint="eastAsia" w:ascii="宋体" w:hAnsi="宋体" w:cs="宋体"/>
                <w:color w:val="auto"/>
                <w:kern w:val="0"/>
                <w:sz w:val="20"/>
                <w:szCs w:val="20"/>
              </w:rPr>
              <w:t>社会治理六项重点工作</w:t>
            </w:r>
          </w:p>
        </w:tc>
        <w:tc>
          <w:tcPr>
            <w:tcW w:w="2248" w:type="pct"/>
            <w:tcBorders>
              <w:tl2br w:val="nil"/>
              <w:tr2bl w:val="nil"/>
            </w:tcBorders>
            <w:shd w:val="clear" w:color="auto" w:fill="auto"/>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340" w:lineRule="exact"/>
              <w:ind w:left="0" w:leftChars="0"/>
              <w:rPr>
                <w:rFonts w:ascii="宋体" w:hAnsi="宋体" w:cs="宋体"/>
                <w:color w:val="auto"/>
                <w:kern w:val="0"/>
                <w:sz w:val="20"/>
                <w:szCs w:val="20"/>
              </w:rPr>
            </w:pPr>
            <w:r>
              <w:rPr>
                <w:rFonts w:hint="eastAsia" w:ascii="宋体" w:hAnsi="宋体" w:cs="宋体"/>
                <w:color w:val="auto"/>
                <w:kern w:val="0"/>
                <w:sz w:val="20"/>
                <w:szCs w:val="20"/>
              </w:rPr>
              <w:t>以市社会治理六项重点工作综合协调组考核为依据。</w:t>
            </w:r>
          </w:p>
        </w:tc>
        <w:tc>
          <w:tcPr>
            <w:tcW w:w="273"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吴方定李胜祥</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pPr>
            <w:r>
              <w:rPr>
                <w:rFonts w:hint="eastAsia"/>
              </w:rPr>
              <w:t>区应急管理局</w:t>
            </w:r>
          </w:p>
          <w:p>
            <w:pPr>
              <w:pStyle w:val="2"/>
              <w:spacing w:line="320" w:lineRule="exact"/>
              <w:jc w:val="center"/>
            </w:pPr>
            <w:r>
              <w:rPr>
                <w:rFonts w:hint="eastAsia"/>
              </w:rPr>
              <w:t>区信访局</w:t>
            </w:r>
          </w:p>
          <w:p>
            <w:pPr>
              <w:pStyle w:val="2"/>
              <w:spacing w:line="320" w:lineRule="exact"/>
              <w:jc w:val="center"/>
              <w:rPr>
                <w:rFonts w:hint="eastAsia"/>
              </w:rPr>
            </w:pPr>
            <w:r>
              <w:rPr>
                <w:rFonts w:hint="eastAsia"/>
              </w:rPr>
              <w:t>区公安分局</w:t>
            </w:r>
          </w:p>
          <w:p>
            <w:pPr>
              <w:pStyle w:val="3"/>
              <w:ind w:left="0" w:leftChars="0" w:firstLine="0" w:firstLineChars="0"/>
              <w:jc w:val="center"/>
              <w:rPr>
                <w:rFonts w:hint="eastAsia" w:ascii="Calibri" w:hAnsi="Calibri" w:eastAsia="宋体" w:cs="Times New Roman"/>
                <w:kern w:val="2"/>
                <w:sz w:val="18"/>
                <w:szCs w:val="24"/>
                <w:lang w:val="en-US" w:eastAsia="zh-CN" w:bidi="ar-SA"/>
              </w:rPr>
            </w:pPr>
            <w:r>
              <w:rPr>
                <w:rFonts w:hint="eastAsia" w:ascii="Calibri" w:hAnsi="Calibri" w:eastAsia="宋体" w:cs="Times New Roman"/>
                <w:kern w:val="2"/>
                <w:sz w:val="18"/>
                <w:szCs w:val="24"/>
                <w:lang w:val="en-US" w:eastAsia="zh-CN" w:bidi="ar-SA"/>
              </w:rPr>
              <w:t>区交通局、区交警大队</w:t>
            </w:r>
          </w:p>
          <w:p>
            <w:pPr>
              <w:jc w:val="center"/>
              <w:rPr>
                <w:rFonts w:hint="default"/>
                <w:lang w:val="en-US" w:eastAsia="zh-CN"/>
              </w:rPr>
            </w:pPr>
            <w:r>
              <w:rPr>
                <w:rFonts w:hint="eastAsia" w:ascii="Calibri" w:hAnsi="Calibri" w:eastAsia="宋体" w:cs="Times New Roman"/>
                <w:kern w:val="2"/>
                <w:sz w:val="18"/>
                <w:szCs w:val="24"/>
                <w:lang w:val="en-US" w:eastAsia="zh-CN" w:bidi="ar-SA"/>
              </w:rPr>
              <w:t>区教育局</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pPr>
            <w:r>
              <w:rPr>
                <w:rFonts w:hint="eastAsia"/>
              </w:rPr>
              <w:t>王利波</w:t>
            </w:r>
          </w:p>
          <w:p>
            <w:pPr>
              <w:pStyle w:val="2"/>
              <w:spacing w:line="320" w:lineRule="exact"/>
              <w:jc w:val="center"/>
            </w:pPr>
            <w:r>
              <w:rPr>
                <w:rFonts w:hint="eastAsia"/>
              </w:rPr>
              <w:t>谢卧函</w:t>
            </w:r>
          </w:p>
          <w:p>
            <w:pPr>
              <w:pStyle w:val="2"/>
              <w:spacing w:line="320" w:lineRule="exact"/>
              <w:jc w:val="center"/>
              <w:rPr>
                <w:rFonts w:hint="eastAsia"/>
              </w:rPr>
            </w:pPr>
            <w:r>
              <w:rPr>
                <w:rFonts w:hint="eastAsia"/>
              </w:rPr>
              <w:t>刘  易</w:t>
            </w:r>
          </w:p>
          <w:p>
            <w:pPr>
              <w:pStyle w:val="2"/>
              <w:spacing w:line="320" w:lineRule="exact"/>
              <w:jc w:val="center"/>
              <w:rPr>
                <w:rFonts w:hint="eastAsia"/>
                <w:lang w:eastAsia="zh-CN"/>
              </w:rPr>
            </w:pPr>
            <w:r>
              <w:rPr>
                <w:rFonts w:hint="eastAsia"/>
                <w:lang w:eastAsia="zh-CN"/>
              </w:rPr>
              <w:t>郑红兵</w:t>
            </w:r>
          </w:p>
          <w:p>
            <w:pPr>
              <w:pStyle w:val="2"/>
              <w:spacing w:line="320" w:lineRule="exact"/>
              <w:jc w:val="center"/>
              <w:rPr>
                <w:rFonts w:hint="default"/>
                <w:lang w:val="en-US" w:eastAsia="zh-CN"/>
              </w:rPr>
            </w:pPr>
            <w:r>
              <w:rPr>
                <w:rFonts w:hint="eastAsia"/>
                <w:lang w:val="en-US" w:eastAsia="zh-CN"/>
              </w:rPr>
              <w:t>肖顺彬</w:t>
            </w:r>
          </w:p>
          <w:p>
            <w:pPr>
              <w:pStyle w:val="2"/>
              <w:spacing w:line="320" w:lineRule="exact"/>
              <w:jc w:val="center"/>
              <w:rPr>
                <w:rFonts w:hint="eastAsia"/>
                <w:lang w:eastAsia="zh-CN"/>
              </w:rPr>
            </w:pPr>
            <w:r>
              <w:rPr>
                <w:rFonts w:hint="eastAsia"/>
              </w:rPr>
              <w:t>黄承意</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申  啸</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lang w:val="en-US" w:eastAsia="zh-CN"/>
              </w:rPr>
              <w:t>唐  琪</w:t>
            </w:r>
            <w:r>
              <w:rPr>
                <w:rFonts w:hint="eastAsia" w:ascii="宋体" w:hAnsi="宋体" w:cs="宋体"/>
                <w:color w:val="auto"/>
                <w:sz w:val="20"/>
                <w:szCs w:val="20"/>
              </w:rPr>
              <w:t>邓  睿</w:t>
            </w:r>
          </w:p>
          <w:p>
            <w:pPr>
              <w:pStyle w:val="2"/>
              <w:spacing w:line="320" w:lineRule="exact"/>
              <w:jc w:val="center"/>
              <w:rPr>
                <w:rFonts w:hint="eastAsia" w:ascii="宋体" w:hAnsi="宋体" w:eastAsia="宋体" w:cs="宋体"/>
                <w:color w:val="auto"/>
                <w:kern w:val="0"/>
                <w:sz w:val="20"/>
                <w:szCs w:val="20"/>
                <w:lang w:eastAsia="zh-CN"/>
              </w:rPr>
            </w:pPr>
            <w:r>
              <w:rPr>
                <w:rFonts w:hint="eastAsia" w:ascii="宋体" w:hAnsi="宋体" w:cs="宋体"/>
                <w:color w:val="auto"/>
                <w:sz w:val="20"/>
                <w:szCs w:val="20"/>
              </w:rPr>
              <w:t>黎再华袁于清</w:t>
            </w:r>
            <w:r>
              <w:rPr>
                <w:rFonts w:hint="eastAsia" w:ascii="宋体" w:hAnsi="宋体" w:cs="宋体"/>
                <w:color w:val="auto"/>
                <w:sz w:val="20"/>
                <w:szCs w:val="20"/>
                <w:lang w:eastAsia="zh-CN"/>
              </w:rPr>
              <w:t>阳修文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5"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rPr>
                <w:rFonts w:hint="eastAsia" w:ascii="宋体" w:hAnsi="宋体" w:cs="宋体"/>
                <w:color w:val="auto"/>
                <w:kern w:val="0"/>
                <w:sz w:val="20"/>
                <w:szCs w:val="20"/>
              </w:rPr>
            </w:pPr>
          </w:p>
        </w:tc>
        <w:tc>
          <w:tcPr>
            <w:tcW w:w="15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2</w:t>
            </w:r>
          </w:p>
        </w:tc>
        <w:tc>
          <w:tcPr>
            <w:tcW w:w="749" w:type="pct"/>
            <w:gridSpan w:val="5"/>
            <w:tcBorders>
              <w:tl2br w:val="nil"/>
              <w:tr2bl w:val="nil"/>
            </w:tcBorders>
            <w:shd w:val="clear" w:color="auto" w:fill="auto"/>
            <w:tcMar>
              <w:top w:w="15" w:type="dxa"/>
              <w:left w:w="15" w:type="dxa"/>
              <w:right w:w="15" w:type="dxa"/>
            </w:tcMar>
            <w:vAlign w:val="center"/>
          </w:tcPr>
          <w:p>
            <w:pPr>
              <w:pStyle w:val="2"/>
              <w:spacing w:line="320" w:lineRule="exact"/>
              <w:jc w:val="both"/>
              <w:rPr>
                <w:rFonts w:hint="eastAsia" w:ascii="宋体" w:hAnsi="宋体" w:cs="宋体"/>
                <w:color w:val="auto"/>
                <w:sz w:val="20"/>
                <w:szCs w:val="20"/>
              </w:rPr>
            </w:pPr>
            <w:r>
              <w:rPr>
                <w:rFonts w:hint="eastAsia" w:ascii="宋体" w:hAnsi="宋体" w:cs="宋体"/>
                <w:color w:val="auto"/>
                <w:sz w:val="20"/>
                <w:szCs w:val="20"/>
              </w:rPr>
              <w:t>省市领导批示和</w:t>
            </w:r>
            <w:r>
              <w:rPr>
                <w:rFonts w:hint="eastAsia" w:ascii="宋体" w:hAnsi="宋体" w:cs="宋体"/>
                <w:color w:val="auto"/>
                <w:sz w:val="20"/>
                <w:szCs w:val="20"/>
                <w:lang w:eastAsia="zh-CN"/>
              </w:rPr>
              <w:t>政府常务</w:t>
            </w:r>
            <w:r>
              <w:rPr>
                <w:rFonts w:hint="default" w:ascii="宋体" w:hAnsi="宋体" w:cs="宋体"/>
                <w:color w:val="auto"/>
                <w:sz w:val="20"/>
                <w:szCs w:val="20"/>
                <w:lang w:val="en-US" w:eastAsia="zh-CN"/>
              </w:rPr>
              <w:t>会</w:t>
            </w:r>
            <w:r>
              <w:rPr>
                <w:rFonts w:hint="eastAsia" w:ascii="宋体" w:hAnsi="宋体" w:cs="宋体"/>
                <w:color w:val="auto"/>
                <w:sz w:val="20"/>
                <w:szCs w:val="20"/>
              </w:rPr>
              <w:t>办公会</w:t>
            </w:r>
            <w:r>
              <w:rPr>
                <w:rFonts w:hint="eastAsia" w:ascii="宋体" w:hAnsi="宋体" w:cs="宋体"/>
                <w:color w:val="auto"/>
                <w:sz w:val="20"/>
                <w:szCs w:val="20"/>
                <w:lang w:eastAsia="zh-CN"/>
              </w:rPr>
              <w:t>专题会</w:t>
            </w:r>
            <w:r>
              <w:rPr>
                <w:rFonts w:hint="eastAsia" w:ascii="宋体" w:hAnsi="宋体" w:cs="宋体"/>
                <w:color w:val="auto"/>
                <w:sz w:val="20"/>
                <w:szCs w:val="20"/>
              </w:rPr>
              <w:t>议定事项落实</w:t>
            </w:r>
          </w:p>
        </w:tc>
        <w:tc>
          <w:tcPr>
            <w:tcW w:w="2248" w:type="pct"/>
            <w:tcBorders>
              <w:tl2br w:val="nil"/>
              <w:tr2bl w:val="nil"/>
            </w:tcBorders>
            <w:shd w:val="clear" w:color="auto" w:fill="auto"/>
            <w:tcMar>
              <w:top w:w="15" w:type="dxa"/>
              <w:left w:w="15" w:type="dxa"/>
              <w:right w:w="15" w:type="dxa"/>
            </w:tcMar>
            <w:vAlign w:val="center"/>
          </w:tcPr>
          <w:p>
            <w:pPr>
              <w:pStyle w:val="2"/>
              <w:spacing w:line="320" w:lineRule="exact"/>
              <w:jc w:val="both"/>
              <w:rPr>
                <w:rFonts w:hint="eastAsia" w:ascii="宋体" w:hAnsi="宋体" w:cs="宋体"/>
                <w:color w:val="auto"/>
                <w:sz w:val="20"/>
                <w:szCs w:val="20"/>
                <w:lang w:eastAsia="zh-CN"/>
              </w:rPr>
            </w:pPr>
            <w:r>
              <w:rPr>
                <w:rFonts w:hint="eastAsia" w:ascii="宋体" w:hAnsi="宋体" w:cs="宋体"/>
                <w:color w:val="auto"/>
                <w:sz w:val="20"/>
                <w:szCs w:val="20"/>
                <w:lang w:eastAsia="zh-CN"/>
              </w:rPr>
              <w:t>认真</w:t>
            </w:r>
            <w:r>
              <w:rPr>
                <w:rFonts w:hint="eastAsia" w:ascii="宋体" w:hAnsi="宋体" w:cs="宋体"/>
                <w:color w:val="auto"/>
                <w:sz w:val="20"/>
                <w:szCs w:val="20"/>
              </w:rPr>
              <w:t>落实省市领导批示和</w:t>
            </w:r>
            <w:r>
              <w:rPr>
                <w:rFonts w:hint="eastAsia" w:ascii="宋体" w:hAnsi="宋体" w:cs="宋体"/>
                <w:color w:val="auto"/>
                <w:sz w:val="20"/>
                <w:szCs w:val="20"/>
                <w:lang w:eastAsia="zh-CN"/>
              </w:rPr>
              <w:t>政府</w:t>
            </w:r>
            <w:r>
              <w:rPr>
                <w:rFonts w:hint="default" w:ascii="宋体" w:hAnsi="宋体" w:cs="宋体"/>
                <w:color w:val="auto"/>
                <w:sz w:val="20"/>
                <w:szCs w:val="20"/>
                <w:lang w:val="en-US" w:eastAsia="zh-CN"/>
              </w:rPr>
              <w:t>常</w:t>
            </w:r>
            <w:r>
              <w:rPr>
                <w:rFonts w:hint="eastAsia" w:ascii="宋体" w:hAnsi="宋体" w:cs="宋体"/>
                <w:color w:val="auto"/>
                <w:sz w:val="20"/>
                <w:szCs w:val="20"/>
                <w:lang w:val="en-US" w:eastAsia="zh-CN"/>
              </w:rPr>
              <w:t>务会</w:t>
            </w:r>
            <w:r>
              <w:rPr>
                <w:rFonts w:hint="eastAsia" w:ascii="宋体" w:hAnsi="宋体" w:cs="宋体"/>
                <w:color w:val="auto"/>
                <w:sz w:val="20"/>
                <w:szCs w:val="20"/>
              </w:rPr>
              <w:t>办公会</w:t>
            </w:r>
            <w:r>
              <w:rPr>
                <w:rFonts w:hint="eastAsia" w:ascii="宋体" w:hAnsi="宋体" w:cs="宋体"/>
                <w:color w:val="auto"/>
                <w:sz w:val="20"/>
                <w:szCs w:val="20"/>
                <w:lang w:eastAsia="zh-CN"/>
              </w:rPr>
              <w:t>专题会</w:t>
            </w:r>
            <w:r>
              <w:rPr>
                <w:rFonts w:hint="eastAsia" w:ascii="宋体" w:hAnsi="宋体" w:cs="宋体"/>
                <w:color w:val="auto"/>
                <w:sz w:val="20"/>
                <w:szCs w:val="20"/>
              </w:rPr>
              <w:t>议定事项</w:t>
            </w:r>
            <w:r>
              <w:rPr>
                <w:rFonts w:hint="eastAsia" w:ascii="宋体" w:hAnsi="宋体" w:cs="宋体"/>
                <w:color w:val="auto"/>
                <w:sz w:val="20"/>
                <w:szCs w:val="20"/>
                <w:lang w:eastAsia="zh-CN"/>
              </w:rPr>
              <w:t>。</w:t>
            </w:r>
          </w:p>
        </w:tc>
        <w:tc>
          <w:tcPr>
            <w:tcW w:w="273"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吴方定刘文兰李胜祥夏向阳刘海龙</w:t>
            </w:r>
          </w:p>
          <w:p>
            <w:pPr>
              <w:pStyle w:val="2"/>
              <w:spacing w:line="320" w:lineRule="exact"/>
              <w:jc w:val="center"/>
              <w:rPr>
                <w:rFonts w:hint="eastAsia" w:ascii="宋体" w:hAnsi="宋体" w:cs="宋体"/>
                <w:color w:val="auto"/>
                <w:sz w:val="20"/>
                <w:szCs w:val="20"/>
              </w:rPr>
            </w:pPr>
            <w:r>
              <w:rPr>
                <w:rFonts w:hint="eastAsia" w:ascii="宋体" w:hAnsi="宋体" w:cs="宋体"/>
                <w:color w:val="auto"/>
                <w:sz w:val="20"/>
                <w:szCs w:val="20"/>
                <w:lang w:val="en-US" w:eastAsia="zh-CN"/>
              </w:rPr>
              <w:t>蒋金亮 唐兴辉夏丹波</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cs="宋体"/>
                <w:color w:val="auto"/>
                <w:sz w:val="20"/>
                <w:szCs w:val="20"/>
              </w:rPr>
            </w:pPr>
            <w:r>
              <w:rPr>
                <w:rFonts w:hint="eastAsia" w:ascii="宋体" w:hAnsi="宋体" w:cs="宋体"/>
                <w:color w:val="auto"/>
                <w:sz w:val="20"/>
                <w:szCs w:val="20"/>
              </w:rPr>
              <w:t>相关</w:t>
            </w:r>
            <w:r>
              <w:rPr>
                <w:rFonts w:hint="eastAsia" w:ascii="宋体" w:hAnsi="宋体" w:cs="宋体"/>
                <w:color w:val="auto"/>
                <w:sz w:val="20"/>
                <w:szCs w:val="20"/>
                <w:lang w:val="en-US" w:eastAsia="zh-CN"/>
              </w:rPr>
              <w:t>区</w:t>
            </w:r>
            <w:r>
              <w:rPr>
                <w:rFonts w:hint="eastAsia" w:ascii="宋体" w:hAnsi="宋体" w:cs="宋体"/>
                <w:color w:val="auto"/>
                <w:sz w:val="20"/>
                <w:szCs w:val="20"/>
              </w:rPr>
              <w:t>直单位</w:t>
            </w:r>
          </w:p>
          <w:p>
            <w:pPr>
              <w:pStyle w:val="2"/>
              <w:spacing w:line="320" w:lineRule="exact"/>
              <w:jc w:val="center"/>
              <w:rPr>
                <w:rFonts w:hint="eastAsia" w:ascii="宋体" w:hAnsi="宋体" w:cs="宋体"/>
                <w:color w:val="auto"/>
                <w:sz w:val="20"/>
                <w:szCs w:val="20"/>
              </w:rPr>
            </w:pPr>
            <w:r>
              <w:rPr>
                <w:rFonts w:hint="eastAsia" w:ascii="宋体" w:hAnsi="宋体" w:cs="宋体"/>
                <w:color w:val="auto"/>
                <w:sz w:val="20"/>
                <w:szCs w:val="20"/>
              </w:rPr>
              <w:t>各乡镇街道</w:t>
            </w:r>
          </w:p>
          <w:p>
            <w:pPr>
              <w:pStyle w:val="2"/>
              <w:spacing w:line="320" w:lineRule="exact"/>
              <w:jc w:val="center"/>
              <w:rPr>
                <w:rFonts w:hint="eastAsia" w:ascii="宋体" w:hAnsi="宋体" w:cs="宋体"/>
                <w:color w:val="auto"/>
                <w:sz w:val="20"/>
                <w:szCs w:val="20"/>
              </w:rPr>
            </w:pPr>
            <w:r>
              <w:rPr>
                <w:rFonts w:hint="eastAsia" w:ascii="宋体" w:hAnsi="宋体" w:cs="宋体"/>
                <w:color w:val="auto"/>
                <w:sz w:val="20"/>
                <w:szCs w:val="20"/>
              </w:rPr>
              <w:t>大祥产业</w:t>
            </w:r>
            <w:r>
              <w:rPr>
                <w:rFonts w:hint="eastAsia" w:ascii="宋体" w:hAnsi="宋体" w:cs="宋体"/>
                <w:color w:val="auto"/>
                <w:sz w:val="20"/>
                <w:szCs w:val="20"/>
                <w:lang w:eastAsia="zh-CN"/>
              </w:rPr>
              <w:t>开发</w:t>
            </w:r>
            <w:r>
              <w:rPr>
                <w:rFonts w:hint="eastAsia" w:ascii="宋体" w:hAnsi="宋体" w:cs="宋体"/>
                <w:color w:val="auto"/>
                <w:sz w:val="20"/>
                <w:szCs w:val="20"/>
              </w:rPr>
              <w:t>区</w:t>
            </w:r>
          </w:p>
          <w:p>
            <w:pPr>
              <w:pStyle w:val="2"/>
              <w:spacing w:line="320" w:lineRule="exact"/>
              <w:jc w:val="center"/>
              <w:rPr>
                <w:rFonts w:hint="eastAsia" w:ascii="宋体" w:hAnsi="宋体" w:cs="宋体"/>
                <w:color w:val="auto"/>
                <w:sz w:val="20"/>
                <w:szCs w:val="20"/>
                <w:lang w:eastAsia="zh-CN"/>
              </w:rPr>
            </w:pPr>
            <w:r>
              <w:rPr>
                <w:rFonts w:hint="eastAsia" w:ascii="宋体" w:hAnsi="宋体" w:cs="宋体"/>
                <w:color w:val="auto"/>
                <w:sz w:val="20"/>
                <w:szCs w:val="20"/>
              </w:rPr>
              <w:t>农科园</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cs="宋体"/>
                <w:color w:val="auto"/>
                <w:sz w:val="20"/>
                <w:szCs w:val="20"/>
                <w:lang w:val="en-US" w:eastAsia="zh-CN"/>
              </w:rPr>
            </w:pPr>
            <w:r>
              <w:rPr>
                <w:rFonts w:hint="eastAsia" w:ascii="宋体" w:hAnsi="宋体" w:cs="宋体"/>
                <w:color w:val="auto"/>
                <w:sz w:val="20"/>
                <w:szCs w:val="20"/>
              </w:rPr>
              <w:t>相关</w:t>
            </w:r>
            <w:r>
              <w:rPr>
                <w:rFonts w:hint="eastAsia" w:ascii="宋体" w:hAnsi="宋体" w:cs="宋体"/>
                <w:color w:val="auto"/>
                <w:sz w:val="20"/>
                <w:szCs w:val="20"/>
                <w:lang w:val="en-US" w:eastAsia="zh-CN"/>
              </w:rPr>
              <w:t>区</w:t>
            </w:r>
            <w:r>
              <w:rPr>
                <w:rFonts w:hint="eastAsia" w:ascii="宋体" w:hAnsi="宋体" w:cs="宋体"/>
                <w:color w:val="auto"/>
                <w:sz w:val="20"/>
                <w:szCs w:val="20"/>
              </w:rPr>
              <w:t>直单位</w:t>
            </w:r>
            <w:r>
              <w:rPr>
                <w:rFonts w:hint="eastAsia" w:ascii="宋体" w:hAnsi="宋体" w:cs="宋体"/>
                <w:color w:val="auto"/>
                <w:sz w:val="20"/>
                <w:szCs w:val="20"/>
                <w:lang w:eastAsia="zh-CN"/>
              </w:rPr>
              <w:t>、</w:t>
            </w:r>
            <w:r>
              <w:rPr>
                <w:rFonts w:hint="eastAsia" w:ascii="宋体" w:hAnsi="宋体" w:cs="宋体"/>
                <w:color w:val="auto"/>
                <w:sz w:val="20"/>
                <w:szCs w:val="20"/>
                <w:lang w:val="en-US" w:eastAsia="zh-CN"/>
              </w:rPr>
              <w:t>乡镇街道行政一把手、高  志</w:t>
            </w:r>
          </w:p>
          <w:p>
            <w:pPr>
              <w:pStyle w:val="2"/>
              <w:spacing w:line="320" w:lineRule="exact"/>
              <w:jc w:val="center"/>
              <w:rPr>
                <w:rFonts w:hint="default" w:ascii="宋体" w:hAnsi="宋体" w:cs="宋体"/>
                <w:color w:val="auto"/>
                <w:sz w:val="20"/>
                <w:szCs w:val="20"/>
                <w:lang w:val="en-US" w:eastAsia="zh-CN"/>
              </w:rPr>
            </w:pPr>
            <w:r>
              <w:rPr>
                <w:rFonts w:hint="eastAsia" w:ascii="宋体" w:hAnsi="宋体" w:cs="宋体"/>
                <w:color w:val="auto"/>
                <w:sz w:val="20"/>
                <w:szCs w:val="20"/>
                <w:lang w:val="en-US" w:eastAsia="zh-CN"/>
              </w:rPr>
              <w:t>彭  赤</w:t>
            </w:r>
          </w:p>
          <w:p>
            <w:pPr>
              <w:pStyle w:val="2"/>
              <w:spacing w:line="320" w:lineRule="exact"/>
              <w:jc w:val="center"/>
              <w:rPr>
                <w:rFonts w:hint="eastAsia" w:ascii="宋体" w:hAnsi="宋体" w:cs="宋体"/>
                <w:color w:val="auto"/>
                <w:sz w:val="20"/>
                <w:szCs w:val="20"/>
              </w:rPr>
            </w:pPr>
          </w:p>
        </w:tc>
        <w:tc>
          <w:tcPr>
            <w:tcW w:w="271"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center"/>
              <w:rPr>
                <w:rFonts w:hint="eastAsia" w:ascii="宋体" w:hAnsi="宋体" w:cs="宋体"/>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rPr>
                <w:rFonts w:ascii="宋体" w:hAnsi="宋体" w:cs="宋体"/>
                <w:color w:val="auto"/>
                <w:kern w:val="0"/>
                <w:sz w:val="20"/>
                <w:szCs w:val="20"/>
              </w:rPr>
            </w:pPr>
          </w:p>
        </w:tc>
        <w:tc>
          <w:tcPr>
            <w:tcW w:w="155"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val="en-US" w:eastAsia="zh-CN"/>
              </w:rPr>
              <w:t>3</w:t>
            </w:r>
          </w:p>
        </w:tc>
        <w:tc>
          <w:tcPr>
            <w:tcW w:w="749" w:type="pct"/>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40" w:lineRule="exact"/>
              <w:textAlignment w:val="center"/>
              <w:rPr>
                <w:rFonts w:ascii="宋体" w:hAnsi="宋体" w:cs="宋体"/>
                <w:color w:val="auto"/>
                <w:kern w:val="0"/>
                <w:sz w:val="20"/>
                <w:szCs w:val="20"/>
              </w:rPr>
            </w:pPr>
            <w:r>
              <w:rPr>
                <w:rFonts w:hint="eastAsia" w:ascii="宋体" w:hAnsi="宋体" w:cs="宋体"/>
                <w:color w:val="auto"/>
                <w:kern w:val="0"/>
                <w:sz w:val="20"/>
                <w:szCs w:val="20"/>
              </w:rPr>
              <w:t>疫情防控和新冠疫苗接种</w:t>
            </w:r>
          </w:p>
        </w:tc>
        <w:tc>
          <w:tcPr>
            <w:tcW w:w="2248"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cs="宋体"/>
                <w:color w:val="auto"/>
                <w:sz w:val="20"/>
                <w:szCs w:val="20"/>
              </w:rPr>
            </w:pPr>
            <w:r>
              <w:rPr>
                <w:rFonts w:hint="eastAsia" w:ascii="宋体" w:hAnsi="宋体" w:cs="宋体"/>
                <w:color w:val="auto"/>
                <w:sz w:val="20"/>
                <w:szCs w:val="20"/>
              </w:rPr>
              <w:t>1.严格落实外省入邵返邵人员分类管控，严格落实重点场所疫情防控措施，严控规模性聚集，推送数据核查、管控率达到100%，确保</w:t>
            </w:r>
            <w:r>
              <w:rPr>
                <w:rFonts w:hint="eastAsia" w:ascii="宋体" w:hAnsi="宋体" w:cs="宋体"/>
                <w:color w:val="auto"/>
                <w:sz w:val="20"/>
                <w:szCs w:val="20"/>
                <w:lang w:val="en-US" w:eastAsia="zh-CN"/>
              </w:rPr>
              <w:t>辖区</w:t>
            </w:r>
            <w:r>
              <w:rPr>
                <w:rFonts w:hint="eastAsia" w:ascii="宋体" w:hAnsi="宋体" w:cs="宋体"/>
                <w:color w:val="auto"/>
                <w:sz w:val="20"/>
                <w:szCs w:val="20"/>
              </w:rPr>
              <w:t>不发生新冠病例；</w:t>
            </w:r>
          </w:p>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cs="宋体"/>
                <w:color w:val="auto"/>
                <w:sz w:val="20"/>
                <w:szCs w:val="20"/>
              </w:rPr>
            </w:pPr>
            <w:r>
              <w:rPr>
                <w:rFonts w:hint="eastAsia" w:ascii="宋体" w:hAnsi="宋体" w:cs="宋体"/>
                <w:color w:val="auto"/>
                <w:sz w:val="20"/>
                <w:szCs w:val="20"/>
              </w:rPr>
              <w:t>2.全力推进同源加强和序贯加强免疫接种工作，继续做好3岁以上人群基础免疫接种，接种率排二类地区第1位；</w:t>
            </w:r>
          </w:p>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cs="宋体"/>
                <w:color w:val="auto"/>
                <w:sz w:val="20"/>
                <w:szCs w:val="20"/>
              </w:rPr>
            </w:pPr>
            <w:r>
              <w:rPr>
                <w:rFonts w:hint="eastAsia" w:ascii="宋体" w:hAnsi="宋体" w:cs="宋体"/>
                <w:color w:val="auto"/>
                <w:sz w:val="20"/>
                <w:szCs w:val="20"/>
              </w:rPr>
              <w:t>3.完成新冠肺炎防控方案（第九版）培训；</w:t>
            </w:r>
          </w:p>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cs="宋体"/>
                <w:color w:val="auto"/>
                <w:sz w:val="20"/>
                <w:szCs w:val="20"/>
              </w:rPr>
            </w:pPr>
            <w:r>
              <w:rPr>
                <w:rFonts w:hint="eastAsia" w:ascii="宋体" w:hAnsi="宋体" w:cs="宋体"/>
                <w:color w:val="auto"/>
                <w:sz w:val="20"/>
                <w:szCs w:val="20"/>
              </w:rPr>
              <w:t>4.完善新冠肺炎防控实战应急处置工作方案。</w:t>
            </w:r>
          </w:p>
        </w:tc>
        <w:tc>
          <w:tcPr>
            <w:tcW w:w="273"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kern w:val="0"/>
                <w:sz w:val="20"/>
                <w:szCs w:val="20"/>
              </w:rPr>
            </w:pPr>
            <w:r>
              <w:rPr>
                <w:rFonts w:hint="eastAsia" w:ascii="宋体" w:hAnsi="宋体" w:cs="宋体"/>
                <w:color w:val="auto"/>
                <w:sz w:val="20"/>
                <w:szCs w:val="20"/>
              </w:rPr>
              <w:t>夏向阳</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区卫健局</w:t>
            </w:r>
          </w:p>
          <w:p>
            <w:pPr>
              <w:pStyle w:val="2"/>
              <w:spacing w:line="320" w:lineRule="exact"/>
              <w:jc w:val="center"/>
              <w:rPr>
                <w:rFonts w:ascii="宋体" w:hAnsi="宋体" w:cs="宋体"/>
                <w:color w:val="auto"/>
                <w:kern w:val="0"/>
                <w:sz w:val="20"/>
                <w:szCs w:val="20"/>
              </w:rPr>
            </w:pPr>
            <w:r>
              <w:rPr>
                <w:rFonts w:hint="eastAsia" w:ascii="宋体" w:hAnsi="宋体" w:cs="宋体"/>
                <w:color w:val="auto"/>
                <w:sz w:val="20"/>
                <w:szCs w:val="20"/>
              </w:rPr>
              <w:t>各乡镇街道</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欧定文</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各乡镇街道行政一把手</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kern w:val="0"/>
                <w:sz w:val="20"/>
                <w:szCs w:val="20"/>
              </w:rPr>
            </w:pPr>
            <w:r>
              <w:rPr>
                <w:rFonts w:hint="eastAsia" w:ascii="宋体" w:hAnsi="宋体" w:cs="宋体"/>
                <w:color w:val="auto"/>
                <w:sz w:val="20"/>
                <w:szCs w:val="20"/>
              </w:rPr>
              <w:t>鞠智丹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8"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rPr>
                <w:rFonts w:ascii="宋体" w:hAnsi="宋体" w:cs="宋体"/>
                <w:color w:val="auto"/>
                <w:kern w:val="0"/>
                <w:sz w:val="20"/>
                <w:szCs w:val="20"/>
              </w:rPr>
            </w:pPr>
          </w:p>
        </w:tc>
        <w:tc>
          <w:tcPr>
            <w:tcW w:w="155"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lang w:val="en-US" w:eastAsia="zh-CN"/>
              </w:rPr>
              <w:t>4</w:t>
            </w:r>
          </w:p>
        </w:tc>
        <w:tc>
          <w:tcPr>
            <w:tcW w:w="749" w:type="pct"/>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乡镇标准化寄宿制学校建设</w:t>
            </w:r>
          </w:p>
        </w:tc>
        <w:tc>
          <w:tcPr>
            <w:tcW w:w="2248"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所有项目校的基建工程进入施工阶段，设备采购进入手续办理阶段，在省民生实事项目平台上完成实时进度的录入。</w:t>
            </w:r>
          </w:p>
        </w:tc>
        <w:tc>
          <w:tcPr>
            <w:tcW w:w="273"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夏向阳</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区教育局</w:t>
            </w:r>
          </w:p>
          <w:p>
            <w:pPr>
              <w:pStyle w:val="2"/>
              <w:spacing w:line="320" w:lineRule="exact"/>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各乡镇街道</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黄承意</w:t>
            </w:r>
          </w:p>
          <w:p>
            <w:pPr>
              <w:pStyle w:val="2"/>
              <w:spacing w:line="320" w:lineRule="exact"/>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各乡镇街道行政一把手</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李  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6" w:hRule="atLeast"/>
          <w:jc w:val="center"/>
        </w:trPr>
        <w:tc>
          <w:tcPr>
            <w:tcW w:w="182"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rPr>
                <w:rFonts w:ascii="宋体" w:hAnsi="宋体" w:cs="宋体"/>
                <w:color w:val="auto"/>
                <w:kern w:val="0"/>
                <w:sz w:val="20"/>
                <w:szCs w:val="20"/>
              </w:rPr>
            </w:pPr>
            <w:r>
              <w:rPr>
                <w:rFonts w:hint="eastAsia" w:ascii="宋体" w:hAnsi="宋体" w:cs="宋体"/>
                <w:color w:val="auto"/>
                <w:kern w:val="0"/>
                <w:sz w:val="20"/>
                <w:szCs w:val="20"/>
              </w:rPr>
              <w:t>重点任务</w:t>
            </w:r>
          </w:p>
        </w:tc>
        <w:tc>
          <w:tcPr>
            <w:tcW w:w="155"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val="en-US" w:eastAsia="zh-CN"/>
              </w:rPr>
              <w:t>5</w:t>
            </w:r>
          </w:p>
        </w:tc>
        <w:tc>
          <w:tcPr>
            <w:tcW w:w="749" w:type="pct"/>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rPr>
                <w:rFonts w:ascii="宋体" w:hAnsi="宋体" w:cs="宋体"/>
                <w:color w:val="auto"/>
                <w:kern w:val="0"/>
                <w:sz w:val="20"/>
                <w:szCs w:val="20"/>
              </w:rPr>
            </w:pPr>
            <w:r>
              <w:rPr>
                <w:rFonts w:hint="eastAsia" w:ascii="宋体" w:hAnsi="宋体" w:cs="宋体"/>
                <w:color w:val="auto"/>
                <w:kern w:val="0"/>
                <w:sz w:val="20"/>
                <w:szCs w:val="20"/>
              </w:rPr>
              <w:t>财政工作</w:t>
            </w:r>
          </w:p>
        </w:tc>
        <w:tc>
          <w:tcPr>
            <w:tcW w:w="2248"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cs="宋体"/>
                <w:color w:val="auto"/>
                <w:sz w:val="20"/>
                <w:szCs w:val="20"/>
              </w:rPr>
            </w:pPr>
            <w:r>
              <w:rPr>
                <w:rFonts w:hint="eastAsia" w:ascii="宋体" w:hAnsi="宋体" w:cs="宋体"/>
                <w:color w:val="auto"/>
                <w:sz w:val="20"/>
                <w:szCs w:val="20"/>
              </w:rPr>
              <w:t>1.防范化解政府债务风险：①继续落实省里文件明确的推进融资平台公司市场化转型五项支持措施；②落实“一债一策”工作机制，确保本地区平台公司债务不违约、资金不断链；③对本地区发现的违规举债和虚假化债问题，严格落实责任单位和责任人员，逐项进行整改；</w:t>
            </w:r>
          </w:p>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cs="宋体"/>
                <w:color w:val="auto"/>
                <w:sz w:val="20"/>
                <w:szCs w:val="20"/>
              </w:rPr>
            </w:pPr>
            <w:r>
              <w:rPr>
                <w:rFonts w:hint="eastAsia" w:ascii="宋体" w:hAnsi="宋体" w:cs="宋体"/>
                <w:color w:val="auto"/>
                <w:sz w:val="20"/>
                <w:szCs w:val="20"/>
              </w:rPr>
              <w:t>2.“三高四新”财源建设工程：</w:t>
            </w:r>
            <w:r>
              <w:rPr>
                <w:rFonts w:hint="eastAsia" w:ascii="宋体" w:hAnsi="宋体" w:cs="宋体"/>
                <w:color w:val="auto"/>
                <w:sz w:val="20"/>
                <w:szCs w:val="20"/>
                <w:lang w:val="en-US" w:eastAsia="zh-CN"/>
              </w:rPr>
              <w:t>及时出台考核细则；制定并下达财源建设预期目标</w:t>
            </w:r>
            <w:r>
              <w:rPr>
                <w:rFonts w:hint="eastAsia" w:ascii="宋体" w:hAnsi="宋体" w:cs="宋体"/>
                <w:color w:val="auto"/>
                <w:sz w:val="20"/>
                <w:szCs w:val="20"/>
              </w:rPr>
              <w:t>；</w:t>
            </w:r>
          </w:p>
          <w:p>
            <w:pPr>
              <w:pStyle w:val="3"/>
              <w:keepNext w:val="0"/>
              <w:keepLines w:val="0"/>
              <w:pageBreakBefore w:val="0"/>
              <w:widowControl w:val="0"/>
              <w:kinsoku/>
              <w:wordWrap/>
              <w:overflowPunct/>
              <w:topLinePunct w:val="0"/>
              <w:autoSpaceDE/>
              <w:autoSpaceDN/>
              <w:bidi w:val="0"/>
              <w:adjustRightInd/>
              <w:snapToGrid/>
              <w:spacing w:line="340" w:lineRule="exact"/>
              <w:ind w:left="0" w:leftChars="0"/>
              <w:textAlignment w:val="auto"/>
              <w:rPr>
                <w:rFonts w:ascii="宋体" w:hAnsi="宋体" w:cs="宋体"/>
                <w:color w:val="auto"/>
                <w:sz w:val="20"/>
                <w:szCs w:val="20"/>
              </w:rPr>
            </w:pPr>
            <w:r>
              <w:rPr>
                <w:rFonts w:hint="eastAsia" w:ascii="宋体" w:hAnsi="宋体" w:cs="宋体"/>
                <w:color w:val="auto"/>
                <w:sz w:val="20"/>
                <w:szCs w:val="20"/>
              </w:rPr>
              <w:t>3.完成年度财政收入工作：</w:t>
            </w:r>
            <w:r>
              <w:rPr>
                <w:rFonts w:hint="eastAsia" w:ascii="宋体" w:hAnsi="宋体" w:cs="宋体"/>
                <w:color w:val="auto"/>
                <w:sz w:val="20"/>
                <w:szCs w:val="20"/>
                <w:lang w:val="en-US" w:eastAsia="zh-CN"/>
              </w:rPr>
              <w:t>1-7月累计完成地方财政收入达到任务数。</w:t>
            </w:r>
            <w:r>
              <w:rPr>
                <w:rFonts w:hint="eastAsia" w:ascii="宋体" w:hAnsi="宋体" w:eastAsia="宋体" w:cs="宋体"/>
                <w:b/>
                <w:bCs/>
                <w:color w:val="auto"/>
                <w:sz w:val="20"/>
                <w:szCs w:val="20"/>
                <w:lang w:val="en-US" w:eastAsia="zh-CN"/>
              </w:rPr>
              <w:t>（区财政局与</w:t>
            </w:r>
            <w:r>
              <w:rPr>
                <w:rFonts w:hint="eastAsia" w:ascii="宋体" w:hAnsi="宋体" w:eastAsia="宋体" w:cs="宋体"/>
                <w:b/>
                <w:bCs/>
                <w:color w:val="auto"/>
                <w:sz w:val="20"/>
                <w:szCs w:val="20"/>
              </w:rPr>
              <w:t>市局对接明确任务数</w:t>
            </w:r>
            <w:r>
              <w:rPr>
                <w:rFonts w:hint="eastAsia" w:ascii="宋体" w:hAnsi="宋体" w:eastAsia="宋体" w:cs="宋体"/>
                <w:b/>
                <w:bCs/>
                <w:color w:val="auto"/>
                <w:sz w:val="20"/>
                <w:szCs w:val="20"/>
                <w:lang w:val="en-US" w:eastAsia="zh-CN"/>
              </w:rPr>
              <w:t>）</w:t>
            </w:r>
          </w:p>
        </w:tc>
        <w:tc>
          <w:tcPr>
            <w:tcW w:w="273"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吴方定</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区财政局</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区税务局</w:t>
            </w:r>
          </w:p>
          <w:p>
            <w:pPr>
              <w:pStyle w:val="2"/>
              <w:spacing w:line="320" w:lineRule="exact"/>
              <w:jc w:val="center"/>
              <w:rPr>
                <w:rFonts w:ascii="宋体" w:hAnsi="宋体" w:cs="宋体"/>
                <w:color w:val="auto"/>
                <w:kern w:val="0"/>
                <w:sz w:val="20"/>
                <w:szCs w:val="20"/>
              </w:rPr>
            </w:pPr>
            <w:r>
              <w:rPr>
                <w:rFonts w:hint="eastAsia" w:ascii="宋体" w:hAnsi="宋体" w:cs="宋体"/>
                <w:color w:val="auto"/>
                <w:sz w:val="20"/>
                <w:szCs w:val="20"/>
              </w:rPr>
              <w:t>区城投公司</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何晓峰</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刘浩涛</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邓春花</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陈美容蒋湘澎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3"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rPr>
                <w:rFonts w:hint="eastAsia" w:ascii="宋体" w:hAnsi="宋体" w:cs="宋体"/>
                <w:color w:val="auto"/>
                <w:kern w:val="0"/>
                <w:sz w:val="20"/>
                <w:szCs w:val="20"/>
              </w:rPr>
            </w:pPr>
          </w:p>
        </w:tc>
        <w:tc>
          <w:tcPr>
            <w:tcW w:w="155" w:type="pct"/>
            <w:tcBorders>
              <w:tl2br w:val="nil"/>
              <w:tr2bl w:val="nil"/>
            </w:tcBorders>
            <w:shd w:val="clear" w:color="auto" w:fill="auto"/>
            <w:tcMar>
              <w:top w:w="15" w:type="dxa"/>
              <w:left w:w="15" w:type="dxa"/>
              <w:right w:w="15" w:type="dxa"/>
            </w:tcMar>
            <w:vAlign w:val="center"/>
          </w:tcPr>
          <w:p>
            <w:pPr>
              <w:spacing w:line="310" w:lineRule="exact"/>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6</w:t>
            </w:r>
          </w:p>
        </w:tc>
        <w:tc>
          <w:tcPr>
            <w:tcW w:w="749" w:type="pct"/>
            <w:gridSpan w:val="5"/>
            <w:tcBorders>
              <w:tl2br w:val="nil"/>
              <w:tr2bl w:val="nil"/>
            </w:tcBorders>
            <w:shd w:val="clear" w:color="auto" w:fill="auto"/>
            <w:tcMar>
              <w:top w:w="15" w:type="dxa"/>
              <w:left w:w="15" w:type="dxa"/>
              <w:right w:w="15" w:type="dxa"/>
            </w:tcMar>
            <w:vAlign w:val="center"/>
          </w:tcPr>
          <w:p>
            <w:pPr>
              <w:spacing w:line="310" w:lineRule="exact"/>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城区生活垃圾分类</w:t>
            </w:r>
          </w:p>
        </w:tc>
        <w:tc>
          <w:tcPr>
            <w:tcW w:w="2248" w:type="pct"/>
            <w:tcBorders>
              <w:tl2br w:val="nil"/>
              <w:tr2bl w:val="nil"/>
            </w:tcBorders>
            <w:shd w:val="clear" w:color="auto" w:fill="auto"/>
            <w:tcMar>
              <w:top w:w="15" w:type="dxa"/>
              <w:left w:w="15" w:type="dxa"/>
              <w:right w:w="15" w:type="dxa"/>
            </w:tcMar>
            <w:vAlign w:val="center"/>
          </w:tcPr>
          <w:p>
            <w:pPr>
              <w:spacing w:line="310" w:lineRule="exact"/>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1.在7月底前所有示范街道前端分类投放点建设到位；</w:t>
            </w:r>
          </w:p>
          <w:p>
            <w:pPr>
              <w:spacing w:line="310" w:lineRule="exact"/>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2.完成分类运输车招投标或采购工作；</w:t>
            </w:r>
          </w:p>
          <w:p>
            <w:pPr>
              <w:spacing w:line="310" w:lineRule="exact"/>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3.完成有害垃圾转运站的选址、制定实施方案，并启动建设；</w:t>
            </w:r>
          </w:p>
        </w:tc>
        <w:tc>
          <w:tcPr>
            <w:tcW w:w="273" w:type="pct"/>
            <w:tcBorders>
              <w:tl2br w:val="nil"/>
              <w:tr2bl w:val="nil"/>
            </w:tcBorders>
            <w:shd w:val="clear" w:color="auto" w:fill="auto"/>
            <w:tcMar>
              <w:top w:w="15" w:type="dxa"/>
              <w:left w:w="15" w:type="dxa"/>
              <w:right w:w="15" w:type="dxa"/>
            </w:tcMar>
            <w:vAlign w:val="center"/>
          </w:tcPr>
          <w:p>
            <w:pPr>
              <w:spacing w:line="310" w:lineRule="exact"/>
              <w:jc w:val="center"/>
              <w:rPr>
                <w:rFonts w:hint="eastAsia" w:ascii="Calibri" w:hAnsi="Calibri" w:eastAsia="宋体" w:cs="Times New Roman"/>
                <w:color w:val="auto"/>
                <w:kern w:val="2"/>
                <w:sz w:val="20"/>
                <w:szCs w:val="20"/>
                <w:u w:val="single"/>
                <w:lang w:val="en-US" w:eastAsia="zh-CN" w:bidi="ar-SA"/>
              </w:rPr>
            </w:pPr>
            <w:r>
              <w:rPr>
                <w:rFonts w:hint="eastAsia" w:ascii="宋体" w:hAnsi="宋体" w:eastAsia="宋体" w:cs="宋体"/>
                <w:color w:val="auto"/>
                <w:kern w:val="2"/>
                <w:sz w:val="20"/>
                <w:szCs w:val="20"/>
                <w:lang w:val="en-US" w:eastAsia="zh-CN" w:bidi="ar-SA"/>
              </w:rPr>
              <w:t>唐兴辉</w:t>
            </w:r>
          </w:p>
        </w:tc>
        <w:tc>
          <w:tcPr>
            <w:tcW w:w="745" w:type="pct"/>
            <w:tcBorders>
              <w:tl2br w:val="nil"/>
              <w:tr2bl w:val="nil"/>
            </w:tcBorders>
            <w:shd w:val="clear" w:color="auto" w:fill="auto"/>
            <w:tcMar>
              <w:top w:w="15" w:type="dxa"/>
              <w:left w:w="15" w:type="dxa"/>
              <w:right w:w="15" w:type="dxa"/>
            </w:tcMar>
            <w:vAlign w:val="center"/>
          </w:tcPr>
          <w:p>
            <w:pPr>
              <w:spacing w:line="310" w:lineRule="exact"/>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区城管综合执法局</w:t>
            </w:r>
          </w:p>
          <w:p>
            <w:pPr>
              <w:spacing w:line="310" w:lineRule="exact"/>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相关街道</w:t>
            </w:r>
          </w:p>
        </w:tc>
        <w:tc>
          <w:tcPr>
            <w:tcW w:w="374" w:type="pct"/>
            <w:tcBorders>
              <w:tl2br w:val="nil"/>
              <w:tr2bl w:val="nil"/>
            </w:tcBorders>
            <w:shd w:val="clear" w:color="auto" w:fill="auto"/>
            <w:tcMar>
              <w:top w:w="15" w:type="dxa"/>
              <w:left w:w="15" w:type="dxa"/>
              <w:right w:w="15" w:type="dxa"/>
            </w:tcMar>
            <w:vAlign w:val="center"/>
          </w:tcPr>
          <w:p>
            <w:pPr>
              <w:spacing w:line="310" w:lineRule="exact"/>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覃志军</w:t>
            </w:r>
          </w:p>
        </w:tc>
        <w:tc>
          <w:tcPr>
            <w:tcW w:w="271" w:type="pct"/>
            <w:tcBorders>
              <w:tl2br w:val="nil"/>
              <w:tr2bl w:val="nil"/>
            </w:tcBorders>
            <w:shd w:val="clear" w:color="auto" w:fill="auto"/>
            <w:tcMar>
              <w:top w:w="15" w:type="dxa"/>
              <w:left w:w="15" w:type="dxa"/>
              <w:right w:w="15" w:type="dxa"/>
            </w:tcMar>
            <w:vAlign w:val="center"/>
          </w:tcPr>
          <w:p>
            <w:pPr>
              <w:spacing w:line="310" w:lineRule="exact"/>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邓毅敏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9" w:hRule="atLeast"/>
          <w:jc w:val="center"/>
        </w:trPr>
        <w:tc>
          <w:tcPr>
            <w:tcW w:w="182"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rPr>
                <w:rFonts w:ascii="宋体" w:hAnsi="宋体" w:cs="宋体"/>
                <w:color w:val="auto"/>
                <w:kern w:val="0"/>
                <w:sz w:val="20"/>
                <w:szCs w:val="20"/>
              </w:rPr>
            </w:pPr>
            <w:r>
              <w:rPr>
                <w:rFonts w:hint="eastAsia" w:ascii="宋体" w:hAnsi="宋体" w:cs="宋体"/>
                <w:color w:val="auto"/>
                <w:kern w:val="0"/>
                <w:sz w:val="20"/>
                <w:szCs w:val="20"/>
              </w:rPr>
              <w:t>重点任务</w:t>
            </w:r>
          </w:p>
        </w:tc>
        <w:tc>
          <w:tcPr>
            <w:tcW w:w="155"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val="en-US" w:eastAsia="zh-CN"/>
              </w:rPr>
              <w:t>7</w:t>
            </w:r>
          </w:p>
        </w:tc>
        <w:tc>
          <w:tcPr>
            <w:tcW w:w="749" w:type="pct"/>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20" w:lineRule="exact"/>
              <w:textAlignment w:val="center"/>
              <w:rPr>
                <w:rFonts w:ascii="宋体" w:hAnsi="宋体" w:cs="宋体"/>
                <w:color w:val="auto"/>
                <w:kern w:val="0"/>
                <w:sz w:val="20"/>
                <w:szCs w:val="20"/>
              </w:rPr>
            </w:pPr>
            <w:r>
              <w:rPr>
                <w:rFonts w:hint="eastAsia" w:ascii="宋体" w:hAnsi="宋体" w:cs="宋体"/>
                <w:color w:val="auto"/>
                <w:kern w:val="0"/>
                <w:sz w:val="20"/>
                <w:szCs w:val="20"/>
              </w:rPr>
              <w:t>污染防治攻坚战</w:t>
            </w:r>
          </w:p>
        </w:tc>
        <w:tc>
          <w:tcPr>
            <w:tcW w:w="2248" w:type="pct"/>
            <w:tcBorders>
              <w:tl2br w:val="nil"/>
              <w:tr2bl w:val="nil"/>
            </w:tcBorders>
            <w:shd w:val="clear" w:color="auto" w:fill="auto"/>
            <w:tcMar>
              <w:top w:w="15" w:type="dxa"/>
              <w:left w:w="15" w:type="dxa"/>
              <w:right w:w="15" w:type="dxa"/>
            </w:tcMar>
            <w:vAlign w:val="center"/>
          </w:tcPr>
          <w:p>
            <w:pPr>
              <w:spacing w:line="310" w:lineRule="exact"/>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1.深入打好蓝天、碧水保卫战，持续改善大气和水环境质量，结合环境质量现状和改善幅度进行综合评价，计分结果占50%；（责任单位：区生态环境局）</w:t>
            </w:r>
          </w:p>
          <w:p>
            <w:pPr>
              <w:spacing w:line="300" w:lineRule="exact"/>
              <w:jc w:val="both"/>
              <w:textAlignment w:val="center"/>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2.夏季攻势: ①深入推进夏季攻势行动，完成率不低于50%，计分结果占25%；②新建污水处理厂任务全面动工建设进入主体建设，完成污水处理厂建成试运行的总目标</w:t>
            </w:r>
            <w:r>
              <w:rPr>
                <w:rFonts w:hint="eastAsia" w:ascii="宋体" w:hAnsi="宋体" w:cs="宋体"/>
                <w:b w:val="0"/>
                <w:bCs w:val="0"/>
                <w:color w:val="000000" w:themeColor="text1"/>
                <w:kern w:val="0"/>
                <w:sz w:val="20"/>
                <w:szCs w:val="20"/>
                <w:lang w:val="en-US" w:eastAsia="zh-CN"/>
                <w14:textFill>
                  <w14:solidFill>
                    <w14:schemeClr w14:val="tx1"/>
                  </w14:solidFill>
                </w14:textFill>
              </w:rPr>
              <w:t>（住建局）</w:t>
            </w:r>
            <w:r>
              <w:rPr>
                <w:rFonts w:hint="eastAsia" w:ascii="宋体" w:hAnsi="宋体" w:eastAsia="宋体" w:cs="宋体"/>
                <w:b w:val="0"/>
                <w:bCs w:val="0"/>
                <w:color w:val="auto"/>
                <w:kern w:val="2"/>
                <w:sz w:val="20"/>
                <w:szCs w:val="20"/>
                <w:lang w:val="en-US" w:eastAsia="zh-CN" w:bidi="ar-SA"/>
              </w:rPr>
              <w:t>；</w:t>
            </w:r>
            <w:r>
              <w:rPr>
                <w:rFonts w:hint="eastAsia" w:ascii="宋体" w:hAnsi="宋体" w:eastAsia="宋体" w:cs="宋体"/>
                <w:color w:val="auto"/>
                <w:kern w:val="2"/>
                <w:sz w:val="20"/>
                <w:szCs w:val="20"/>
                <w:lang w:val="en-US" w:eastAsia="zh-CN" w:bidi="ar-SA"/>
              </w:rPr>
              <w:t>③完成任务村的环境整治招投标前期工作，完成农村环境整治任务村工程量的20%</w:t>
            </w:r>
            <w:r>
              <w:rPr>
                <w:rFonts w:hint="eastAsia" w:ascii="宋体" w:hAnsi="宋体" w:cs="宋体"/>
                <w:b/>
                <w:bCs/>
                <w:color w:val="000000" w:themeColor="text1"/>
                <w:kern w:val="0"/>
                <w:sz w:val="20"/>
                <w:szCs w:val="20"/>
                <w:lang w:val="en-US" w:eastAsia="zh-CN"/>
                <w14:textFill>
                  <w14:solidFill>
                    <w14:schemeClr w14:val="tx1"/>
                  </w14:solidFill>
                </w14:textFill>
              </w:rPr>
              <w:t>（</w:t>
            </w:r>
            <w:r>
              <w:rPr>
                <w:rFonts w:hint="eastAsia" w:ascii="宋体" w:hAnsi="宋体" w:cs="宋体"/>
                <w:b/>
                <w:bCs/>
                <w:color w:val="000000" w:themeColor="text1"/>
                <w:kern w:val="0"/>
                <w:sz w:val="20"/>
                <w:szCs w:val="20"/>
                <w14:textFill>
                  <w14:solidFill>
                    <w14:schemeClr w14:val="tx1"/>
                  </w14:solidFill>
                </w14:textFill>
              </w:rPr>
              <w:t>区生态环境局反馈：2个任务村，板桥乡的龙头村和雨溪街道五花村</w:t>
            </w:r>
            <w:r>
              <w:rPr>
                <w:rFonts w:hint="eastAsia" w:ascii="宋体" w:hAnsi="宋体" w:cs="宋体"/>
                <w:color w:val="auto"/>
                <w:kern w:val="2"/>
                <w:sz w:val="20"/>
                <w:szCs w:val="20"/>
                <w:lang w:val="en-US" w:eastAsia="zh-CN" w:bidi="ar-SA"/>
              </w:rPr>
              <w:t>）</w:t>
            </w:r>
            <w:r>
              <w:rPr>
                <w:rFonts w:hint="eastAsia" w:ascii="宋体" w:hAnsi="宋体" w:eastAsia="宋体" w:cs="宋体"/>
                <w:color w:val="auto"/>
                <w:kern w:val="2"/>
                <w:sz w:val="20"/>
                <w:szCs w:val="20"/>
                <w:lang w:val="en-US" w:eastAsia="zh-CN" w:bidi="ar-SA"/>
              </w:rPr>
              <w:t>；④医疗机构整治方面，新增完成医疗机构医疗废水排查整治任务</w:t>
            </w:r>
            <w:r>
              <w:rPr>
                <w:rFonts w:hint="eastAsia" w:ascii="宋体" w:hAnsi="宋体" w:cs="宋体"/>
                <w:b w:val="0"/>
                <w:bCs w:val="0"/>
                <w:color w:val="auto"/>
                <w:kern w:val="2"/>
                <w:sz w:val="20"/>
                <w:szCs w:val="20"/>
                <w:lang w:val="en-US" w:eastAsia="zh-CN" w:bidi="ar-SA"/>
              </w:rPr>
              <w:t>（卫健局）</w:t>
            </w:r>
            <w:r>
              <w:rPr>
                <w:rFonts w:hint="eastAsia" w:ascii="宋体" w:hAnsi="宋体" w:cs="宋体"/>
                <w:b/>
                <w:bCs/>
                <w:color w:val="000000" w:themeColor="text1"/>
                <w:kern w:val="0"/>
                <w:sz w:val="20"/>
                <w:szCs w:val="20"/>
                <w14:textFill>
                  <w14:solidFill>
                    <w14:schemeClr w14:val="tx1"/>
                  </w14:solidFill>
                </w14:textFill>
              </w:rPr>
              <w:t>（区生态环境局反馈：医院19家）</w:t>
            </w:r>
            <w:r>
              <w:rPr>
                <w:rFonts w:hint="eastAsia" w:ascii="宋体" w:hAnsi="宋体" w:eastAsia="宋体" w:cs="宋体"/>
                <w:color w:val="auto"/>
                <w:kern w:val="2"/>
                <w:sz w:val="20"/>
                <w:szCs w:val="20"/>
                <w:lang w:val="en-US" w:eastAsia="zh-CN" w:bidi="ar-SA"/>
              </w:rPr>
              <w:t>；⑤按照《邵阳市尾矿库污染整治“回头看”工作方案》全面开展整治“回头看”</w:t>
            </w:r>
            <w:r>
              <w:rPr>
                <w:rFonts w:hint="eastAsia" w:ascii="宋体" w:hAnsi="宋体" w:cs="宋体"/>
                <w:b w:val="0"/>
                <w:bCs w:val="0"/>
                <w:color w:val="auto"/>
                <w:kern w:val="2"/>
                <w:sz w:val="20"/>
                <w:szCs w:val="20"/>
                <w:lang w:val="en-US" w:eastAsia="zh-CN" w:bidi="ar-SA"/>
              </w:rPr>
              <w:t>（</w:t>
            </w:r>
            <w:r>
              <w:rPr>
                <w:rFonts w:hint="eastAsia" w:ascii="宋体" w:hAnsi="宋体" w:cs="宋体"/>
                <w:b w:val="0"/>
                <w:bCs w:val="0"/>
                <w:color w:val="auto"/>
                <w:sz w:val="20"/>
                <w:szCs w:val="20"/>
              </w:rPr>
              <w:t>区自然资源局</w:t>
            </w:r>
            <w:r>
              <w:rPr>
                <w:rFonts w:hint="eastAsia" w:ascii="宋体" w:hAnsi="宋体" w:cs="宋体"/>
                <w:b w:val="0"/>
                <w:bCs w:val="0"/>
                <w:color w:val="auto"/>
                <w:kern w:val="2"/>
                <w:sz w:val="20"/>
                <w:szCs w:val="20"/>
                <w:lang w:val="en-US" w:eastAsia="zh-CN" w:bidi="ar-SA"/>
              </w:rPr>
              <w:t>）</w:t>
            </w:r>
            <w:r>
              <w:rPr>
                <w:rFonts w:hint="eastAsia" w:ascii="宋体" w:hAnsi="宋体" w:eastAsia="宋体" w:cs="宋体"/>
                <w:b w:val="0"/>
                <w:bCs w:val="0"/>
                <w:color w:val="auto"/>
                <w:kern w:val="2"/>
                <w:sz w:val="20"/>
                <w:szCs w:val="20"/>
                <w:lang w:val="en-US" w:eastAsia="zh-CN" w:bidi="ar-SA"/>
              </w:rPr>
              <w:t>；</w:t>
            </w:r>
            <w:r>
              <w:rPr>
                <w:rFonts w:hint="eastAsia" w:ascii="宋体" w:hAnsi="宋体" w:eastAsia="宋体" w:cs="宋体"/>
                <w:color w:val="auto"/>
                <w:kern w:val="2"/>
                <w:sz w:val="20"/>
                <w:szCs w:val="20"/>
                <w:lang w:val="en-US" w:eastAsia="zh-CN" w:bidi="ar-SA"/>
              </w:rPr>
              <w:t>⑥ 完成矿山生态修复招投标或明确主体责任单位</w:t>
            </w:r>
            <w:r>
              <w:rPr>
                <w:rFonts w:hint="eastAsia" w:ascii="宋体" w:hAnsi="宋体" w:cs="宋体"/>
                <w:b w:val="0"/>
                <w:bCs w:val="0"/>
                <w:color w:val="auto"/>
                <w:kern w:val="2"/>
                <w:sz w:val="20"/>
                <w:szCs w:val="20"/>
                <w:lang w:val="en-US" w:eastAsia="zh-CN" w:bidi="ar-SA"/>
              </w:rPr>
              <w:t>（</w:t>
            </w:r>
            <w:r>
              <w:rPr>
                <w:rFonts w:hint="eastAsia" w:ascii="宋体" w:hAnsi="宋体" w:cs="宋体"/>
                <w:b w:val="0"/>
                <w:bCs w:val="0"/>
                <w:color w:val="auto"/>
                <w:sz w:val="20"/>
                <w:szCs w:val="20"/>
              </w:rPr>
              <w:t>区自然资源局</w:t>
            </w:r>
            <w:r>
              <w:rPr>
                <w:rFonts w:hint="eastAsia" w:ascii="宋体" w:hAnsi="宋体" w:cs="宋体"/>
                <w:b w:val="0"/>
                <w:bCs w:val="0"/>
                <w:color w:val="auto"/>
                <w:kern w:val="2"/>
                <w:sz w:val="20"/>
                <w:szCs w:val="20"/>
                <w:lang w:val="en-US" w:eastAsia="zh-CN" w:bidi="ar-SA"/>
              </w:rPr>
              <w:t>）</w:t>
            </w:r>
            <w:r>
              <w:rPr>
                <w:rFonts w:hint="eastAsia" w:ascii="宋体" w:hAnsi="宋体" w:eastAsia="宋体" w:cs="宋体"/>
                <w:b w:val="0"/>
                <w:bCs w:val="0"/>
                <w:color w:val="auto"/>
                <w:kern w:val="2"/>
                <w:sz w:val="20"/>
                <w:szCs w:val="20"/>
                <w:lang w:val="en-US" w:eastAsia="zh-CN" w:bidi="ar-SA"/>
              </w:rPr>
              <w:t>；（牵头单位：市生态环境局）</w:t>
            </w:r>
          </w:p>
          <w:p>
            <w:pPr>
              <w:keepNext w:val="0"/>
              <w:keepLines w:val="0"/>
              <w:pageBreakBefore w:val="0"/>
              <w:widowControl w:val="0"/>
              <w:kinsoku/>
              <w:wordWrap/>
              <w:overflowPunct/>
              <w:topLinePunct w:val="0"/>
              <w:autoSpaceDE/>
              <w:autoSpaceDN/>
              <w:bidi w:val="0"/>
              <w:adjustRightInd/>
              <w:snapToGrid/>
              <w:spacing w:line="360" w:lineRule="exact"/>
              <w:textAlignment w:val="center"/>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3.“利剑”行动：生态环境风险隐患排查整治动态清单“绿色”风险等级占比率不低于总70%，宣传稿7月至少完成4篇。完成有奖举报电话公示。计分结果占25%；</w:t>
            </w:r>
            <w:r>
              <w:rPr>
                <w:rFonts w:hint="eastAsia" w:ascii="宋体" w:hAnsi="宋体" w:eastAsia="宋体" w:cs="宋体"/>
                <w:b w:val="0"/>
                <w:bCs w:val="0"/>
                <w:color w:val="auto"/>
                <w:kern w:val="2"/>
                <w:sz w:val="20"/>
                <w:szCs w:val="20"/>
                <w:lang w:val="en-US" w:eastAsia="zh-CN" w:bidi="ar-SA"/>
              </w:rPr>
              <w:t>（责任单位：区生态环境局）</w:t>
            </w:r>
          </w:p>
          <w:p>
            <w:pPr>
              <w:keepNext w:val="0"/>
              <w:keepLines w:val="0"/>
              <w:pageBreakBefore w:val="0"/>
              <w:widowControl w:val="0"/>
              <w:kinsoku/>
              <w:wordWrap/>
              <w:overflowPunct/>
              <w:topLinePunct w:val="0"/>
              <w:autoSpaceDE/>
              <w:autoSpaceDN/>
              <w:bidi w:val="0"/>
              <w:adjustRightInd/>
              <w:snapToGrid/>
              <w:spacing w:line="360" w:lineRule="exact"/>
              <w:textAlignment w:val="center"/>
              <w:rPr>
                <w:color w:val="auto"/>
                <w:sz w:val="20"/>
                <w:szCs w:val="20"/>
              </w:rPr>
            </w:pPr>
            <w:r>
              <w:rPr>
                <w:rFonts w:hint="eastAsia" w:ascii="宋体" w:hAnsi="宋体" w:eastAsia="宋体" w:cs="宋体"/>
                <w:color w:val="auto"/>
                <w:kern w:val="2"/>
                <w:sz w:val="20"/>
                <w:szCs w:val="20"/>
                <w:lang w:val="en-US" w:eastAsia="zh-CN" w:bidi="ar-SA"/>
              </w:rPr>
              <w:t>4.长江经济带问题整改（市级）：按照《邵阳市2021年长江经济带生态环境突出问题整改方案》要求，按规定整改完成时限组织销号。</w:t>
            </w:r>
            <w:r>
              <w:rPr>
                <w:rFonts w:hint="eastAsia" w:ascii="宋体" w:hAnsi="宋体" w:eastAsia="宋体" w:cs="宋体"/>
                <w:b w:val="0"/>
                <w:bCs w:val="0"/>
                <w:color w:val="auto"/>
                <w:kern w:val="2"/>
                <w:sz w:val="20"/>
                <w:szCs w:val="20"/>
                <w:lang w:val="en-US" w:eastAsia="zh-CN" w:bidi="ar-SA"/>
              </w:rPr>
              <w:t>（责任单位：区住建局）</w:t>
            </w:r>
          </w:p>
        </w:tc>
        <w:tc>
          <w:tcPr>
            <w:tcW w:w="273"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r>
              <w:rPr>
                <w:rFonts w:hint="eastAsia" w:ascii="宋体" w:hAnsi="宋体" w:cs="宋体"/>
                <w:color w:val="auto"/>
                <w:sz w:val="20"/>
                <w:szCs w:val="20"/>
              </w:rPr>
              <w:t>刘文兰</w:t>
            </w:r>
          </w:p>
        </w:tc>
        <w:tc>
          <w:tcPr>
            <w:tcW w:w="745"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hint="eastAsia" w:ascii="宋体" w:hAnsi="宋体" w:cs="宋体"/>
                <w:color w:val="auto"/>
                <w:sz w:val="20"/>
                <w:szCs w:val="20"/>
              </w:rPr>
            </w:pPr>
            <w:r>
              <w:rPr>
                <w:rFonts w:hint="eastAsia" w:ascii="宋体" w:hAnsi="宋体" w:cs="宋体"/>
                <w:color w:val="auto"/>
                <w:sz w:val="20"/>
                <w:szCs w:val="20"/>
              </w:rPr>
              <w:t>区生态环境局</w:t>
            </w:r>
          </w:p>
          <w:p>
            <w:pPr>
              <w:spacing w:line="300" w:lineRule="exact"/>
              <w:jc w:val="center"/>
              <w:textAlignment w:val="center"/>
              <w:rPr>
                <w:rFonts w:hint="eastAsia" w:ascii="宋体" w:hAnsi="宋体" w:cs="宋体"/>
                <w:color w:val="auto"/>
                <w:sz w:val="20"/>
                <w:szCs w:val="20"/>
              </w:rPr>
            </w:pPr>
            <w:r>
              <w:rPr>
                <w:rFonts w:hint="eastAsia" w:ascii="宋体" w:hAnsi="宋体" w:cs="宋体"/>
                <w:color w:val="auto"/>
                <w:sz w:val="20"/>
                <w:szCs w:val="20"/>
              </w:rPr>
              <w:t>区住建局</w:t>
            </w:r>
          </w:p>
          <w:p>
            <w:pPr>
              <w:spacing w:line="300" w:lineRule="exact"/>
              <w:jc w:val="center"/>
              <w:textAlignment w:val="center"/>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区卫健局</w:t>
            </w:r>
          </w:p>
          <w:p>
            <w:pPr>
              <w:spacing w:line="300" w:lineRule="exact"/>
              <w:jc w:val="center"/>
              <w:textAlignment w:val="center"/>
              <w:rPr>
                <w:rFonts w:hint="default" w:eastAsia="宋体"/>
                <w:lang w:val="en-US" w:eastAsia="zh-CN"/>
              </w:rPr>
            </w:pPr>
            <w:r>
              <w:rPr>
                <w:rFonts w:hint="eastAsia" w:ascii="宋体" w:hAnsi="宋体" w:cs="宋体"/>
                <w:color w:val="auto"/>
                <w:sz w:val="20"/>
                <w:szCs w:val="20"/>
                <w:lang w:val="en-US" w:eastAsia="zh-CN"/>
              </w:rPr>
              <w:t>区自然资源局</w:t>
            </w:r>
          </w:p>
        </w:tc>
        <w:tc>
          <w:tcPr>
            <w:tcW w:w="374"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hint="eastAsia" w:ascii="宋体" w:hAnsi="宋体" w:cs="宋体"/>
                <w:color w:val="auto"/>
                <w:sz w:val="20"/>
                <w:szCs w:val="20"/>
              </w:rPr>
            </w:pPr>
            <w:r>
              <w:rPr>
                <w:rFonts w:hint="eastAsia" w:ascii="宋体" w:hAnsi="宋体" w:cs="宋体"/>
                <w:color w:val="auto"/>
                <w:sz w:val="20"/>
                <w:szCs w:val="20"/>
              </w:rPr>
              <w:t>邓  飞</w:t>
            </w:r>
          </w:p>
          <w:p>
            <w:pPr>
              <w:spacing w:line="300" w:lineRule="exact"/>
              <w:jc w:val="center"/>
              <w:textAlignment w:val="center"/>
              <w:rPr>
                <w:rFonts w:hint="eastAsia" w:ascii="宋体" w:hAnsi="宋体" w:cs="宋体"/>
                <w:color w:val="auto"/>
                <w:sz w:val="20"/>
                <w:szCs w:val="20"/>
              </w:rPr>
            </w:pPr>
            <w:r>
              <w:rPr>
                <w:rFonts w:hint="eastAsia" w:ascii="宋体" w:hAnsi="宋体" w:cs="宋体"/>
                <w:color w:val="auto"/>
                <w:sz w:val="20"/>
                <w:szCs w:val="20"/>
              </w:rPr>
              <w:t>徐日新</w:t>
            </w:r>
          </w:p>
          <w:p>
            <w:pPr>
              <w:spacing w:line="300" w:lineRule="exact"/>
              <w:jc w:val="center"/>
              <w:textAlignment w:val="center"/>
              <w:rPr>
                <w:rFonts w:hint="eastAsia" w:ascii="宋体" w:hAnsi="宋体" w:cs="宋体"/>
                <w:color w:val="auto"/>
                <w:sz w:val="20"/>
                <w:szCs w:val="20"/>
              </w:rPr>
            </w:pPr>
            <w:r>
              <w:rPr>
                <w:rFonts w:hint="eastAsia" w:ascii="宋体" w:hAnsi="宋体" w:cs="宋体"/>
                <w:color w:val="auto"/>
                <w:sz w:val="20"/>
                <w:szCs w:val="20"/>
              </w:rPr>
              <w:t>欧定文</w:t>
            </w:r>
          </w:p>
          <w:p>
            <w:pPr>
              <w:spacing w:line="300" w:lineRule="exact"/>
              <w:jc w:val="center"/>
              <w:textAlignment w:val="center"/>
              <w:rPr>
                <w:rFonts w:ascii="宋体" w:hAnsi="宋体" w:cs="宋体"/>
                <w:color w:val="auto"/>
                <w:sz w:val="20"/>
                <w:szCs w:val="20"/>
              </w:rPr>
            </w:pPr>
            <w:r>
              <w:rPr>
                <w:rFonts w:hint="eastAsia" w:ascii="宋体" w:hAnsi="宋体" w:cs="宋体"/>
                <w:color w:val="auto"/>
                <w:sz w:val="20"/>
                <w:szCs w:val="20"/>
              </w:rPr>
              <w:t>罗杰夫</w:t>
            </w:r>
          </w:p>
        </w:tc>
        <w:tc>
          <w:tcPr>
            <w:tcW w:w="271"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r>
              <w:rPr>
                <w:rFonts w:hint="eastAsia" w:ascii="宋体" w:hAnsi="宋体" w:cs="宋体"/>
                <w:color w:val="auto"/>
                <w:sz w:val="20"/>
                <w:szCs w:val="20"/>
              </w:rPr>
              <w:t>陈慧明</w:t>
            </w:r>
          </w:p>
          <w:p>
            <w:pPr>
              <w:spacing w:line="300" w:lineRule="exact"/>
              <w:jc w:val="center"/>
              <w:textAlignment w:val="center"/>
              <w:rPr>
                <w:rFonts w:ascii="宋体" w:hAnsi="宋体" w:cs="宋体"/>
                <w:color w:val="auto"/>
                <w:kern w:val="0"/>
                <w:sz w:val="20"/>
                <w:szCs w:val="20"/>
              </w:rPr>
            </w:pPr>
            <w:r>
              <w:rPr>
                <w:rFonts w:hint="eastAsia" w:ascii="宋体" w:hAnsi="宋体" w:cs="宋体"/>
                <w:color w:val="auto"/>
                <w:sz w:val="20"/>
                <w:szCs w:val="20"/>
              </w:rPr>
              <w:t>刘伟云鞠智丹王春龙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3" w:hRule="atLeast"/>
          <w:jc w:val="center"/>
        </w:trPr>
        <w:tc>
          <w:tcPr>
            <w:tcW w:w="182"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rPr>
                <w:rFonts w:ascii="宋体" w:hAnsi="宋体" w:cs="宋体"/>
                <w:color w:val="auto"/>
                <w:kern w:val="0"/>
                <w:sz w:val="20"/>
                <w:szCs w:val="20"/>
              </w:rPr>
            </w:pPr>
            <w:r>
              <w:rPr>
                <w:rFonts w:hint="eastAsia" w:ascii="宋体" w:hAnsi="宋体" w:cs="宋体"/>
                <w:color w:val="auto"/>
                <w:kern w:val="0"/>
                <w:sz w:val="20"/>
                <w:szCs w:val="20"/>
              </w:rPr>
              <w:t>重点任务</w:t>
            </w:r>
          </w:p>
        </w:tc>
        <w:tc>
          <w:tcPr>
            <w:tcW w:w="155"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center"/>
              <w:rPr>
                <w:rFonts w:hint="eastAsia" w:ascii="宋体" w:hAnsi="宋体" w:eastAsia="宋体" w:cs="宋体"/>
                <w:color w:val="auto"/>
                <w:sz w:val="20"/>
                <w:szCs w:val="20"/>
                <w:lang w:eastAsia="zh-CN"/>
              </w:rPr>
            </w:pPr>
            <w:r>
              <w:rPr>
                <w:rFonts w:hint="eastAsia" w:ascii="宋体" w:hAnsi="宋体" w:cs="宋体"/>
                <w:color w:val="auto"/>
                <w:sz w:val="20"/>
                <w:szCs w:val="20"/>
                <w:lang w:val="en-US" w:eastAsia="zh-CN"/>
              </w:rPr>
              <w:t>8</w:t>
            </w:r>
          </w:p>
        </w:tc>
        <w:tc>
          <w:tcPr>
            <w:tcW w:w="749" w:type="pct"/>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20" w:lineRule="exact"/>
              <w:textAlignment w:val="center"/>
              <w:rPr>
                <w:rFonts w:ascii="宋体" w:hAnsi="宋体" w:cs="宋体"/>
                <w:color w:val="auto"/>
                <w:kern w:val="0"/>
                <w:sz w:val="20"/>
                <w:szCs w:val="20"/>
              </w:rPr>
            </w:pPr>
            <w:r>
              <w:rPr>
                <w:rFonts w:hint="eastAsia" w:ascii="宋体" w:hAnsi="宋体" w:cs="宋体"/>
                <w:color w:val="auto"/>
                <w:sz w:val="20"/>
                <w:szCs w:val="20"/>
              </w:rPr>
              <w:t>园区土地清理整顿</w:t>
            </w:r>
          </w:p>
        </w:tc>
        <w:tc>
          <w:tcPr>
            <w:tcW w:w="2248"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auto"/>
                <w:sz w:val="20"/>
                <w:szCs w:val="20"/>
              </w:rPr>
            </w:pPr>
            <w:r>
              <w:rPr>
                <w:rFonts w:hint="eastAsia" w:ascii="宋体" w:hAnsi="宋体" w:cs="宋体"/>
                <w:color w:val="auto"/>
                <w:sz w:val="20"/>
                <w:szCs w:val="20"/>
              </w:rPr>
              <w:t>1.闲置土地处置率累计达到55%。区闲置土地处置任务数为：大祥产业开发区78.03亩；</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auto"/>
                <w:sz w:val="20"/>
                <w:szCs w:val="20"/>
              </w:rPr>
            </w:pPr>
            <w:r>
              <w:rPr>
                <w:rFonts w:hint="eastAsia" w:ascii="宋体" w:hAnsi="宋体" w:cs="宋体"/>
                <w:color w:val="auto"/>
                <w:sz w:val="20"/>
                <w:szCs w:val="20"/>
              </w:rPr>
              <w:t>2.批而未供土地处置率累计达到25%。</w:t>
            </w:r>
          </w:p>
        </w:tc>
        <w:tc>
          <w:tcPr>
            <w:tcW w:w="273" w:type="pct"/>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auto"/>
                <w:sz w:val="20"/>
                <w:szCs w:val="20"/>
              </w:rPr>
            </w:pPr>
            <w:r>
              <w:rPr>
                <w:rFonts w:hint="eastAsia" w:ascii="宋体" w:hAnsi="宋体" w:cs="宋体"/>
                <w:color w:val="auto"/>
                <w:sz w:val="20"/>
                <w:szCs w:val="20"/>
              </w:rPr>
              <w:t>吴方定</w:t>
            </w:r>
          </w:p>
        </w:tc>
        <w:tc>
          <w:tcPr>
            <w:tcW w:w="745"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r>
              <w:rPr>
                <w:rFonts w:hint="eastAsia" w:ascii="宋体" w:hAnsi="宋体" w:cs="宋体"/>
                <w:color w:val="auto"/>
                <w:sz w:val="20"/>
                <w:szCs w:val="20"/>
              </w:rPr>
              <w:t>大祥</w:t>
            </w:r>
            <w:r>
              <w:rPr>
                <w:rFonts w:hint="eastAsia" w:ascii="宋体" w:hAnsi="宋体" w:cs="宋体"/>
                <w:color w:val="auto"/>
                <w:sz w:val="20"/>
                <w:szCs w:val="20"/>
                <w:lang w:eastAsia="zh-CN"/>
              </w:rPr>
              <w:t>产业开发</w:t>
            </w:r>
            <w:r>
              <w:rPr>
                <w:rFonts w:hint="eastAsia" w:ascii="宋体" w:hAnsi="宋体" w:cs="宋体"/>
                <w:color w:val="auto"/>
                <w:sz w:val="20"/>
                <w:szCs w:val="20"/>
              </w:rPr>
              <w:t>区</w:t>
            </w:r>
          </w:p>
          <w:p>
            <w:pPr>
              <w:spacing w:line="300" w:lineRule="exact"/>
              <w:jc w:val="center"/>
              <w:textAlignment w:val="center"/>
              <w:rPr>
                <w:rFonts w:ascii="宋体" w:hAnsi="宋体" w:cs="宋体"/>
                <w:color w:val="auto"/>
                <w:kern w:val="0"/>
                <w:sz w:val="20"/>
                <w:szCs w:val="20"/>
              </w:rPr>
            </w:pPr>
            <w:r>
              <w:rPr>
                <w:rFonts w:hint="eastAsia" w:ascii="宋体" w:hAnsi="宋体" w:cs="宋体"/>
                <w:color w:val="auto"/>
                <w:sz w:val="20"/>
                <w:szCs w:val="20"/>
              </w:rPr>
              <w:t>农科园</w:t>
            </w:r>
          </w:p>
        </w:tc>
        <w:tc>
          <w:tcPr>
            <w:tcW w:w="374"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r>
              <w:rPr>
                <w:rFonts w:hint="eastAsia" w:ascii="宋体" w:hAnsi="宋体" w:cs="宋体"/>
                <w:color w:val="auto"/>
                <w:sz w:val="20"/>
                <w:szCs w:val="20"/>
              </w:rPr>
              <w:t>高  志</w:t>
            </w:r>
          </w:p>
          <w:p>
            <w:pPr>
              <w:spacing w:line="300" w:lineRule="exact"/>
              <w:jc w:val="center"/>
              <w:textAlignment w:val="center"/>
              <w:rPr>
                <w:rFonts w:ascii="宋体" w:hAnsi="宋体" w:cs="宋体"/>
                <w:color w:val="auto"/>
                <w:kern w:val="0"/>
                <w:sz w:val="20"/>
                <w:szCs w:val="20"/>
              </w:rPr>
            </w:pPr>
            <w:r>
              <w:rPr>
                <w:rFonts w:hint="eastAsia" w:ascii="宋体" w:hAnsi="宋体" w:cs="宋体"/>
                <w:color w:val="auto"/>
                <w:sz w:val="20"/>
                <w:szCs w:val="20"/>
              </w:rPr>
              <w:t>彭  赤</w:t>
            </w:r>
          </w:p>
        </w:tc>
        <w:tc>
          <w:tcPr>
            <w:tcW w:w="271" w:type="pct"/>
            <w:tcBorders>
              <w:tl2br w:val="nil"/>
              <w:tr2bl w:val="nil"/>
            </w:tcBorders>
            <w:shd w:val="clear" w:color="auto" w:fill="auto"/>
            <w:tcMar>
              <w:top w:w="15" w:type="dxa"/>
              <w:left w:w="15" w:type="dxa"/>
              <w:right w:w="15" w:type="dxa"/>
            </w:tcMar>
            <w:vAlign w:val="center"/>
          </w:tcPr>
          <w:p>
            <w:pPr>
              <w:pStyle w:val="2"/>
              <w:spacing w:line="300" w:lineRule="exact"/>
              <w:jc w:val="center"/>
              <w:rPr>
                <w:rFonts w:ascii="宋体" w:hAnsi="宋体" w:cs="宋体"/>
                <w:color w:val="auto"/>
                <w:sz w:val="20"/>
                <w:szCs w:val="20"/>
              </w:rPr>
            </w:pPr>
            <w:r>
              <w:rPr>
                <w:rFonts w:hint="eastAsia" w:ascii="宋体" w:hAnsi="宋体" w:cs="宋体"/>
                <w:color w:val="auto"/>
                <w:sz w:val="20"/>
                <w:szCs w:val="20"/>
              </w:rPr>
              <w:t>钱正道李孝民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rPr>
                <w:rFonts w:ascii="宋体" w:hAnsi="宋体" w:cs="宋体"/>
                <w:color w:val="auto"/>
                <w:kern w:val="0"/>
                <w:sz w:val="20"/>
                <w:szCs w:val="20"/>
              </w:rPr>
            </w:pPr>
          </w:p>
        </w:tc>
        <w:tc>
          <w:tcPr>
            <w:tcW w:w="155"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center"/>
              <w:rPr>
                <w:rFonts w:hint="eastAsia" w:ascii="宋体" w:hAnsi="宋体" w:eastAsia="宋体" w:cs="宋体"/>
                <w:color w:val="auto"/>
                <w:sz w:val="20"/>
                <w:szCs w:val="20"/>
                <w:lang w:eastAsia="zh-CN"/>
              </w:rPr>
            </w:pPr>
            <w:r>
              <w:rPr>
                <w:rFonts w:hint="eastAsia" w:ascii="宋体" w:hAnsi="宋体" w:cs="宋体"/>
                <w:color w:val="auto"/>
                <w:sz w:val="20"/>
                <w:szCs w:val="20"/>
                <w:lang w:val="en-US" w:eastAsia="zh-CN"/>
              </w:rPr>
              <w:t>9</w:t>
            </w:r>
          </w:p>
        </w:tc>
        <w:tc>
          <w:tcPr>
            <w:tcW w:w="749" w:type="pct"/>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20" w:lineRule="exact"/>
              <w:textAlignment w:val="center"/>
              <w:rPr>
                <w:rFonts w:ascii="宋体" w:hAnsi="宋体" w:cs="宋体"/>
                <w:color w:val="auto"/>
                <w:kern w:val="0"/>
                <w:sz w:val="20"/>
                <w:szCs w:val="20"/>
              </w:rPr>
            </w:pPr>
            <w:r>
              <w:rPr>
                <w:rFonts w:hint="eastAsia" w:ascii="宋体" w:hAnsi="宋体" w:cs="宋体"/>
                <w:color w:val="auto"/>
                <w:kern w:val="0"/>
                <w:sz w:val="20"/>
                <w:szCs w:val="20"/>
              </w:rPr>
              <w:t>月清“三地两矿”工作</w:t>
            </w:r>
          </w:p>
        </w:tc>
        <w:tc>
          <w:tcPr>
            <w:tcW w:w="2248"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auto"/>
                <w:sz w:val="20"/>
                <w:szCs w:val="20"/>
              </w:rPr>
            </w:pPr>
            <w:r>
              <w:rPr>
                <w:rFonts w:hint="eastAsia" w:ascii="宋体" w:hAnsi="宋体" w:cs="宋体"/>
                <w:color w:val="auto"/>
                <w:sz w:val="20"/>
                <w:szCs w:val="20"/>
              </w:rPr>
              <w:t>1.违法用地查处：①第二十一批结案率需在7月25日前达到90%；第二十四批立案率需在7月25日前达到90%；②违法用地整改率达到55%；③坚决遏制新增，突出“零发生、零增长”；</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auto"/>
                <w:sz w:val="20"/>
                <w:szCs w:val="20"/>
              </w:rPr>
            </w:pPr>
            <w:r>
              <w:rPr>
                <w:rFonts w:hint="eastAsia" w:ascii="宋体" w:hAnsi="宋体" w:cs="宋体"/>
                <w:color w:val="auto"/>
                <w:sz w:val="20"/>
                <w:szCs w:val="20"/>
              </w:rPr>
              <w:t>2.田长制工作：①报送各级田长总数及</w:t>
            </w:r>
            <w:r>
              <w:rPr>
                <w:rFonts w:hint="eastAsia" w:ascii="宋体" w:hAnsi="宋体" w:cs="宋体"/>
                <w:color w:val="auto"/>
                <w:sz w:val="20"/>
                <w:szCs w:val="20"/>
                <w:lang w:val="en-US" w:eastAsia="zh-CN"/>
              </w:rPr>
              <w:t>区</w:t>
            </w:r>
            <w:r>
              <w:rPr>
                <w:rFonts w:hint="eastAsia" w:ascii="宋体" w:hAnsi="宋体" w:cs="宋体"/>
                <w:color w:val="auto"/>
                <w:sz w:val="20"/>
                <w:szCs w:val="20"/>
              </w:rPr>
              <w:t>、乡、村田长名单台账；②各级全面开展巡田工作，收集各级田长巡田影像资料及处置情况；③完成全部任务的60%耕地净减少整改补足任务及20%耕地恢复任务。</w:t>
            </w:r>
          </w:p>
        </w:tc>
        <w:tc>
          <w:tcPr>
            <w:tcW w:w="273"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r>
              <w:rPr>
                <w:rFonts w:hint="eastAsia" w:ascii="宋体" w:hAnsi="宋体" w:cs="宋体"/>
                <w:color w:val="auto"/>
                <w:sz w:val="20"/>
                <w:szCs w:val="20"/>
              </w:rPr>
              <w:t>刘文兰</w:t>
            </w:r>
          </w:p>
        </w:tc>
        <w:tc>
          <w:tcPr>
            <w:tcW w:w="745"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r>
              <w:rPr>
                <w:rFonts w:hint="eastAsia" w:ascii="宋体" w:hAnsi="宋体" w:cs="宋体"/>
                <w:color w:val="auto"/>
                <w:sz w:val="20"/>
                <w:szCs w:val="20"/>
              </w:rPr>
              <w:t>区自然资源局</w:t>
            </w:r>
          </w:p>
          <w:p>
            <w:pPr>
              <w:spacing w:line="300" w:lineRule="exact"/>
              <w:jc w:val="center"/>
              <w:textAlignment w:val="center"/>
              <w:rPr>
                <w:rFonts w:ascii="宋体" w:hAnsi="宋体" w:cs="宋体"/>
                <w:color w:val="auto"/>
                <w:sz w:val="20"/>
                <w:szCs w:val="20"/>
              </w:rPr>
            </w:pPr>
            <w:r>
              <w:rPr>
                <w:rFonts w:hint="eastAsia" w:ascii="宋体" w:hAnsi="宋体" w:cs="宋体"/>
                <w:color w:val="auto"/>
                <w:sz w:val="20"/>
                <w:szCs w:val="20"/>
              </w:rPr>
              <w:t>各乡镇街道</w:t>
            </w:r>
          </w:p>
        </w:tc>
        <w:tc>
          <w:tcPr>
            <w:tcW w:w="374"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r>
              <w:rPr>
                <w:rFonts w:hint="eastAsia" w:ascii="宋体" w:hAnsi="宋体" w:cs="宋体"/>
                <w:color w:val="auto"/>
                <w:sz w:val="20"/>
                <w:szCs w:val="20"/>
              </w:rPr>
              <w:t>罗杰夫</w:t>
            </w:r>
          </w:p>
          <w:p>
            <w:pPr>
              <w:spacing w:line="300" w:lineRule="exact"/>
              <w:jc w:val="center"/>
              <w:textAlignment w:val="center"/>
              <w:rPr>
                <w:rFonts w:ascii="宋体" w:hAnsi="宋体" w:cs="宋体"/>
                <w:color w:val="auto"/>
                <w:sz w:val="20"/>
                <w:szCs w:val="20"/>
              </w:rPr>
            </w:pPr>
            <w:r>
              <w:rPr>
                <w:rFonts w:hint="eastAsia" w:ascii="宋体" w:hAnsi="宋体" w:cs="宋体"/>
                <w:color w:val="auto"/>
                <w:sz w:val="20"/>
                <w:szCs w:val="20"/>
              </w:rPr>
              <w:t>各乡镇街道行政一把手</w:t>
            </w:r>
          </w:p>
        </w:tc>
        <w:tc>
          <w:tcPr>
            <w:tcW w:w="271"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r>
              <w:rPr>
                <w:rFonts w:hint="eastAsia" w:ascii="宋体" w:hAnsi="宋体" w:cs="宋体"/>
                <w:color w:val="auto"/>
                <w:sz w:val="20"/>
                <w:szCs w:val="20"/>
              </w:rPr>
              <w:t>王春龙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rPr>
                <w:rFonts w:hint="eastAsia" w:ascii="宋体" w:hAnsi="宋体" w:cs="宋体"/>
                <w:color w:val="auto"/>
                <w:kern w:val="0"/>
                <w:sz w:val="20"/>
                <w:szCs w:val="20"/>
              </w:rPr>
            </w:pPr>
          </w:p>
        </w:tc>
        <w:tc>
          <w:tcPr>
            <w:tcW w:w="155"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center"/>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10</w:t>
            </w:r>
          </w:p>
        </w:tc>
        <w:tc>
          <w:tcPr>
            <w:tcW w:w="749" w:type="pct"/>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20" w:lineRule="exact"/>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rPr>
              <w:t>房地产办证遗留问题化解</w:t>
            </w:r>
          </w:p>
        </w:tc>
        <w:tc>
          <w:tcPr>
            <w:tcW w:w="2248"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center"/>
              <w:rPr>
                <w:rFonts w:ascii="宋体"/>
                <w:color w:val="auto"/>
                <w:sz w:val="20"/>
                <w:szCs w:val="20"/>
              </w:rPr>
            </w:pPr>
            <w:r>
              <w:rPr>
                <w:rFonts w:hint="eastAsia" w:ascii="宋体" w:hAnsi="宋体"/>
                <w:color w:val="auto"/>
                <w:sz w:val="20"/>
                <w:szCs w:val="20"/>
              </w:rPr>
              <w:t>1</w:t>
            </w:r>
            <w:r>
              <w:rPr>
                <w:rFonts w:ascii="宋体" w:hAnsi="宋体"/>
                <w:color w:val="auto"/>
                <w:sz w:val="20"/>
                <w:szCs w:val="20"/>
              </w:rPr>
              <w:t>.</w:t>
            </w:r>
            <w:r>
              <w:rPr>
                <w:rFonts w:hint="eastAsia" w:ascii="宋体" w:hAnsi="宋体"/>
                <w:color w:val="auto"/>
                <w:sz w:val="20"/>
                <w:szCs w:val="20"/>
              </w:rPr>
              <w:t>项目化解：</w:t>
            </w:r>
            <w:r>
              <w:rPr>
                <w:rFonts w:hint="eastAsia" w:ascii="宋体" w:hAnsi="宋体" w:cs="汉仪书宋二S"/>
                <w:color w:val="auto"/>
                <w:sz w:val="20"/>
                <w:szCs w:val="20"/>
              </w:rPr>
              <w:t>①</w:t>
            </w:r>
            <w:r>
              <w:rPr>
                <w:rFonts w:hint="eastAsia" w:ascii="宋体" w:hAnsi="宋体"/>
                <w:bCs/>
                <w:color w:val="auto"/>
                <w:sz w:val="20"/>
                <w:szCs w:val="20"/>
              </w:rPr>
              <w:t>大祥区</w:t>
            </w:r>
            <w:r>
              <w:rPr>
                <w:rFonts w:hint="eastAsia" w:ascii="宋体" w:hAnsi="宋体"/>
                <w:color w:val="auto"/>
                <w:sz w:val="20"/>
                <w:szCs w:val="20"/>
              </w:rPr>
              <w:t>剩余化解任务为</w:t>
            </w:r>
            <w:r>
              <w:rPr>
                <w:rFonts w:ascii="宋体" w:hAnsi="宋体"/>
                <w:color w:val="auto"/>
                <w:sz w:val="20"/>
                <w:szCs w:val="20"/>
              </w:rPr>
              <w:t>13</w:t>
            </w:r>
            <w:r>
              <w:rPr>
                <w:rFonts w:hint="eastAsia" w:ascii="宋体" w:hAnsi="宋体"/>
                <w:color w:val="auto"/>
                <w:sz w:val="20"/>
                <w:szCs w:val="20"/>
              </w:rPr>
              <w:t>宗，</w:t>
            </w:r>
            <w:r>
              <w:rPr>
                <w:rFonts w:ascii="宋体" w:hAnsi="宋体"/>
                <w:color w:val="auto"/>
                <w:sz w:val="20"/>
                <w:szCs w:val="20"/>
              </w:rPr>
              <w:t>7</w:t>
            </w:r>
            <w:r>
              <w:rPr>
                <w:rFonts w:hint="eastAsia" w:ascii="宋体" w:hAnsi="宋体"/>
                <w:color w:val="auto"/>
                <w:sz w:val="20"/>
                <w:szCs w:val="20"/>
              </w:rPr>
              <w:t>月完成</w:t>
            </w:r>
            <w:r>
              <w:rPr>
                <w:rFonts w:ascii="宋体" w:hAnsi="宋体"/>
                <w:color w:val="auto"/>
                <w:sz w:val="20"/>
                <w:szCs w:val="20"/>
              </w:rPr>
              <w:t>7</w:t>
            </w:r>
            <w:r>
              <w:rPr>
                <w:rFonts w:hint="eastAsia" w:ascii="宋体" w:hAnsi="宋体"/>
                <w:color w:val="auto"/>
                <w:sz w:val="20"/>
                <w:szCs w:val="20"/>
              </w:rPr>
              <w:t>宗（列入第一批省化解系统</w:t>
            </w:r>
            <w:r>
              <w:rPr>
                <w:rFonts w:ascii="宋体" w:hAnsi="宋体"/>
                <w:color w:val="auto"/>
                <w:sz w:val="20"/>
                <w:szCs w:val="20"/>
              </w:rPr>
              <w:t>3</w:t>
            </w:r>
            <w:r>
              <w:rPr>
                <w:rFonts w:hint="eastAsia" w:ascii="宋体" w:hAnsi="宋体"/>
                <w:color w:val="auto"/>
                <w:sz w:val="20"/>
                <w:szCs w:val="20"/>
              </w:rPr>
              <w:t>个：联都国际、紫东公馆、开泰大厦，其他</w:t>
            </w:r>
            <w:r>
              <w:rPr>
                <w:rFonts w:ascii="宋体" w:hAnsi="宋体"/>
                <w:color w:val="auto"/>
                <w:sz w:val="20"/>
                <w:szCs w:val="20"/>
              </w:rPr>
              <w:t>4</w:t>
            </w:r>
            <w:r>
              <w:rPr>
                <w:rFonts w:hint="eastAsia" w:ascii="宋体" w:hAnsi="宋体"/>
                <w:color w:val="auto"/>
                <w:sz w:val="20"/>
                <w:szCs w:val="20"/>
              </w:rPr>
              <w:t>宗）；</w:t>
            </w:r>
          </w:p>
          <w:p>
            <w:pPr>
              <w:keepNext w:val="0"/>
              <w:keepLines w:val="0"/>
              <w:pageBreakBefore w:val="0"/>
              <w:widowControl w:val="0"/>
              <w:kinsoku/>
              <w:wordWrap/>
              <w:overflowPunct/>
              <w:topLinePunct w:val="0"/>
              <w:autoSpaceDE/>
              <w:autoSpaceDN/>
              <w:bidi w:val="0"/>
              <w:adjustRightInd/>
              <w:snapToGrid/>
              <w:spacing w:line="260" w:lineRule="exact"/>
              <w:rPr>
                <w:rFonts w:ascii="宋体" w:hAnsi="宋体" w:cs="宋体"/>
                <w:color w:val="auto"/>
                <w:sz w:val="20"/>
                <w:szCs w:val="20"/>
              </w:rPr>
            </w:pPr>
            <w:r>
              <w:rPr>
                <w:rFonts w:hint="eastAsia" w:ascii="宋体" w:hAnsi="宋体" w:cs="宋体"/>
                <w:bCs/>
                <w:color w:val="auto"/>
                <w:sz w:val="20"/>
                <w:szCs w:val="20"/>
              </w:rPr>
              <w:t>2</w:t>
            </w:r>
            <w:r>
              <w:rPr>
                <w:rFonts w:ascii="宋体" w:hAnsi="宋体" w:cs="宋体"/>
                <w:bCs/>
                <w:color w:val="auto"/>
                <w:sz w:val="20"/>
                <w:szCs w:val="20"/>
              </w:rPr>
              <w:t>.</w:t>
            </w:r>
            <w:r>
              <w:rPr>
                <w:rFonts w:hint="eastAsia" w:ascii="宋体" w:hAnsi="宋体" w:cs="宋体"/>
                <w:color w:val="auto"/>
                <w:sz w:val="20"/>
                <w:szCs w:val="20"/>
              </w:rPr>
              <w:t>农房一体确权登记颁证工作：大祥区完成发证率50%；</w:t>
            </w:r>
          </w:p>
          <w:p>
            <w:pPr>
              <w:keepNext w:val="0"/>
              <w:keepLines w:val="0"/>
              <w:pageBreakBefore w:val="0"/>
              <w:widowControl w:val="0"/>
              <w:kinsoku/>
              <w:wordWrap/>
              <w:overflowPunct/>
              <w:topLinePunct w:val="0"/>
              <w:autoSpaceDE/>
              <w:autoSpaceDN/>
              <w:bidi w:val="0"/>
              <w:adjustRightInd/>
              <w:snapToGrid/>
              <w:spacing w:line="260" w:lineRule="exact"/>
              <w:rPr>
                <w:rFonts w:hint="eastAsia" w:ascii="宋体" w:hAnsi="宋体" w:eastAsia="宋体" w:cs="宋体"/>
                <w:color w:val="auto"/>
                <w:kern w:val="2"/>
                <w:sz w:val="20"/>
                <w:szCs w:val="20"/>
                <w:lang w:val="en-US" w:eastAsia="zh-CN" w:bidi="ar-SA"/>
              </w:rPr>
            </w:pPr>
            <w:r>
              <w:rPr>
                <w:rFonts w:hint="eastAsia" w:ascii="宋体" w:hAnsi="宋体"/>
                <w:color w:val="auto"/>
                <w:sz w:val="20"/>
                <w:szCs w:val="20"/>
              </w:rPr>
              <w:t>3</w:t>
            </w:r>
            <w:r>
              <w:rPr>
                <w:rFonts w:ascii="宋体" w:hAnsi="宋体"/>
                <w:color w:val="auto"/>
                <w:sz w:val="20"/>
                <w:szCs w:val="20"/>
              </w:rPr>
              <w:t>.</w:t>
            </w:r>
            <w:r>
              <w:rPr>
                <w:rFonts w:hint="eastAsia" w:ascii="宋体" w:hAnsi="宋体"/>
                <w:color w:val="auto"/>
                <w:sz w:val="20"/>
                <w:szCs w:val="20"/>
              </w:rPr>
              <w:t>税费追缴：7月</w:t>
            </w:r>
            <w:r>
              <w:rPr>
                <w:rFonts w:hint="eastAsia" w:ascii="宋体" w:hAnsi="宋体"/>
                <w:color w:val="auto"/>
                <w:sz w:val="20"/>
                <w:szCs w:val="20"/>
                <w:lang w:val="en-US" w:eastAsia="zh-CN"/>
              </w:rPr>
              <w:t>至少</w:t>
            </w:r>
            <w:r>
              <w:rPr>
                <w:rFonts w:hint="eastAsia" w:ascii="宋体" w:hAnsi="宋体"/>
                <w:color w:val="auto"/>
                <w:sz w:val="20"/>
                <w:szCs w:val="20"/>
              </w:rPr>
              <w:t>完成追缴1000万元</w:t>
            </w:r>
            <w:r>
              <w:rPr>
                <w:rFonts w:hint="eastAsia" w:ascii="宋体" w:hAnsi="宋体"/>
                <w:color w:val="auto"/>
                <w:sz w:val="20"/>
                <w:szCs w:val="20"/>
                <w:lang w:eastAsia="zh-CN"/>
              </w:rPr>
              <w:t>。</w:t>
            </w:r>
          </w:p>
        </w:tc>
        <w:tc>
          <w:tcPr>
            <w:tcW w:w="273" w:type="pct"/>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auto"/>
                <w:sz w:val="20"/>
                <w:szCs w:val="20"/>
              </w:rPr>
            </w:pPr>
            <w:r>
              <w:rPr>
                <w:rFonts w:hint="eastAsia" w:ascii="宋体" w:hAnsi="宋体" w:cs="宋体"/>
                <w:color w:val="auto"/>
                <w:sz w:val="20"/>
                <w:szCs w:val="20"/>
              </w:rPr>
              <w:t>易明方</w:t>
            </w:r>
          </w:p>
          <w:p>
            <w:pPr>
              <w:spacing w:line="300" w:lineRule="exact"/>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rPr>
              <w:t>刘文兰</w:t>
            </w:r>
          </w:p>
        </w:tc>
        <w:tc>
          <w:tcPr>
            <w:tcW w:w="745"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r>
              <w:rPr>
                <w:rFonts w:hint="eastAsia" w:ascii="宋体" w:hAnsi="宋体" w:cs="宋体"/>
                <w:color w:val="auto"/>
                <w:sz w:val="20"/>
                <w:szCs w:val="20"/>
              </w:rPr>
              <w:t>区自然资源局</w:t>
            </w:r>
          </w:p>
          <w:p>
            <w:pPr>
              <w:spacing w:line="300" w:lineRule="exact"/>
              <w:jc w:val="center"/>
              <w:textAlignment w:val="center"/>
              <w:rPr>
                <w:rFonts w:ascii="宋体" w:hAnsi="宋体" w:cs="宋体"/>
                <w:color w:val="auto"/>
                <w:sz w:val="20"/>
                <w:szCs w:val="20"/>
              </w:rPr>
            </w:pPr>
            <w:r>
              <w:rPr>
                <w:rFonts w:hint="eastAsia" w:ascii="宋体" w:hAnsi="宋体" w:cs="宋体"/>
                <w:color w:val="auto"/>
                <w:sz w:val="20"/>
                <w:szCs w:val="20"/>
              </w:rPr>
              <w:t>区财政局</w:t>
            </w:r>
          </w:p>
          <w:p>
            <w:pPr>
              <w:spacing w:line="300" w:lineRule="exact"/>
              <w:jc w:val="center"/>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sz w:val="20"/>
                <w:szCs w:val="20"/>
              </w:rPr>
              <w:t>区税务局</w:t>
            </w:r>
          </w:p>
        </w:tc>
        <w:tc>
          <w:tcPr>
            <w:tcW w:w="374"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r>
              <w:rPr>
                <w:rFonts w:hint="eastAsia" w:ascii="宋体" w:hAnsi="宋体" w:cs="宋体"/>
                <w:color w:val="auto"/>
                <w:sz w:val="20"/>
                <w:szCs w:val="20"/>
              </w:rPr>
              <w:t>唐小依</w:t>
            </w:r>
          </w:p>
          <w:p>
            <w:pPr>
              <w:spacing w:line="300" w:lineRule="exact"/>
              <w:jc w:val="center"/>
              <w:textAlignment w:val="center"/>
              <w:rPr>
                <w:rFonts w:ascii="宋体" w:hAnsi="宋体" w:cs="宋体"/>
                <w:color w:val="auto"/>
                <w:sz w:val="20"/>
                <w:szCs w:val="20"/>
              </w:rPr>
            </w:pPr>
            <w:r>
              <w:rPr>
                <w:rFonts w:hint="eastAsia" w:ascii="宋体" w:hAnsi="宋体" w:cs="宋体"/>
                <w:color w:val="auto"/>
                <w:sz w:val="20"/>
                <w:szCs w:val="20"/>
              </w:rPr>
              <w:t>罗杰夫</w:t>
            </w:r>
          </w:p>
          <w:p>
            <w:pPr>
              <w:spacing w:line="300" w:lineRule="exact"/>
              <w:jc w:val="center"/>
              <w:textAlignment w:val="center"/>
              <w:rPr>
                <w:rFonts w:ascii="宋体" w:hAnsi="宋体" w:cs="宋体"/>
                <w:color w:val="auto"/>
                <w:sz w:val="20"/>
                <w:szCs w:val="20"/>
              </w:rPr>
            </w:pPr>
            <w:r>
              <w:rPr>
                <w:rFonts w:hint="eastAsia" w:ascii="宋体" w:hAnsi="宋体" w:cs="宋体"/>
                <w:color w:val="auto"/>
                <w:sz w:val="20"/>
                <w:szCs w:val="20"/>
              </w:rPr>
              <w:t>何晓峰</w:t>
            </w:r>
          </w:p>
          <w:p>
            <w:pPr>
              <w:spacing w:line="300" w:lineRule="exact"/>
              <w:jc w:val="center"/>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sz w:val="20"/>
                <w:szCs w:val="20"/>
              </w:rPr>
              <w:t>刘浩涛</w:t>
            </w:r>
          </w:p>
        </w:tc>
        <w:tc>
          <w:tcPr>
            <w:tcW w:w="271"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r>
              <w:rPr>
                <w:rFonts w:hint="eastAsia" w:ascii="宋体" w:hAnsi="宋体" w:cs="宋体"/>
                <w:color w:val="auto"/>
                <w:sz w:val="20"/>
                <w:szCs w:val="20"/>
              </w:rPr>
              <w:t>唐小依</w:t>
            </w:r>
          </w:p>
          <w:p>
            <w:pPr>
              <w:spacing w:line="300" w:lineRule="exact"/>
              <w:jc w:val="center"/>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sz w:val="20"/>
                <w:szCs w:val="20"/>
              </w:rPr>
              <w:t>王春龙</w:t>
            </w:r>
            <w:r>
              <w:rPr>
                <w:rFonts w:hint="eastAsia" w:ascii="宋体" w:hAnsi="宋体" w:cs="宋体"/>
                <w:color w:val="auto"/>
                <w:sz w:val="20"/>
                <w:szCs w:val="20"/>
                <w:lang w:val="en-US" w:eastAsia="zh-CN"/>
              </w:rPr>
              <w:t>陈美容</w:t>
            </w:r>
            <w:r>
              <w:rPr>
                <w:rFonts w:hint="eastAsia" w:ascii="宋体" w:hAnsi="宋体" w:cs="宋体"/>
                <w:color w:val="auto"/>
                <w:sz w:val="20"/>
                <w:szCs w:val="20"/>
              </w:rPr>
              <w:t>蒋湘澎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7" w:hRule="atLeast"/>
          <w:jc w:val="center"/>
        </w:trPr>
        <w:tc>
          <w:tcPr>
            <w:tcW w:w="182"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rPr>
                <w:rFonts w:ascii="宋体" w:hAnsi="宋体" w:cs="宋体"/>
                <w:color w:val="auto"/>
                <w:kern w:val="0"/>
                <w:sz w:val="20"/>
                <w:szCs w:val="20"/>
              </w:rPr>
            </w:pPr>
            <w:r>
              <w:rPr>
                <w:rFonts w:hint="eastAsia" w:ascii="宋体" w:hAnsi="宋体" w:cs="宋体"/>
                <w:color w:val="auto"/>
                <w:kern w:val="0"/>
                <w:sz w:val="20"/>
                <w:szCs w:val="20"/>
              </w:rPr>
              <w:t>重点任务</w:t>
            </w:r>
          </w:p>
        </w:tc>
        <w:tc>
          <w:tcPr>
            <w:tcW w:w="155"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rPr>
              <w:t>1</w:t>
            </w:r>
            <w:r>
              <w:rPr>
                <w:rFonts w:hint="eastAsia" w:ascii="宋体" w:hAnsi="宋体" w:eastAsia="宋体" w:cs="宋体"/>
                <w:color w:val="auto"/>
                <w:sz w:val="20"/>
                <w:szCs w:val="20"/>
                <w:lang w:val="en-US" w:eastAsia="zh-CN"/>
              </w:rPr>
              <w:t>1</w:t>
            </w:r>
          </w:p>
        </w:tc>
        <w:tc>
          <w:tcPr>
            <w:tcW w:w="749" w:type="pct"/>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20" w:lineRule="exact"/>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市城区重点项目征拆攻坚清零行动</w:t>
            </w:r>
          </w:p>
        </w:tc>
        <w:tc>
          <w:tcPr>
            <w:tcW w:w="2248"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20" w:lineRule="exac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大祥区：①7月15日前完成云溪谷特色小镇总面积154亩的迁坟工作；②7月15日前完成桃花新城3-08总面积46亩的清表腾地工作；③7月30日前完成迎春路的征拆工作</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④7月15日前完成邵州西路3-6-1地块内1栋违章建筑的征拆，7月31日前完成周边相邻地块3-6-2、3-6-5上7栋房屋的征拆；⑤7月31日前完成学院路3-6地块总面积4亩的征拆工作；⑥7月31日前完成敏州西路8-1a地块45亩征拆工作；⑦7月31日前完成桃花新城14-7总面积130亩的征拆工作</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⑧7月31日前完成敏州西路控规2-11、7-1b、7-2地块总面积79亩征拆工作；⑨7月31日前完成邵州片区3-12号地，德馨园•涵庭项目的征拆工作</w:t>
            </w:r>
            <w:r>
              <w:rPr>
                <w:rFonts w:hint="eastAsia" w:ascii="宋体" w:hAnsi="宋体" w:eastAsia="宋体" w:cs="宋体"/>
                <w:color w:val="auto"/>
                <w:sz w:val="20"/>
                <w:szCs w:val="20"/>
                <w:lang w:eastAsia="zh-CN"/>
              </w:rPr>
              <w:t>；</w:t>
            </w:r>
          </w:p>
        </w:tc>
        <w:tc>
          <w:tcPr>
            <w:tcW w:w="273"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刘文兰</w:t>
            </w:r>
          </w:p>
        </w:tc>
        <w:tc>
          <w:tcPr>
            <w:tcW w:w="745"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hint="eastAsia" w:ascii="宋体" w:hAnsi="宋体" w:cs="宋体"/>
                <w:color w:val="auto"/>
                <w:sz w:val="20"/>
                <w:szCs w:val="20"/>
              </w:rPr>
            </w:pPr>
            <w:r>
              <w:rPr>
                <w:rFonts w:hint="eastAsia" w:ascii="宋体" w:hAnsi="宋体" w:cs="宋体"/>
                <w:color w:val="auto"/>
                <w:sz w:val="20"/>
                <w:szCs w:val="20"/>
              </w:rPr>
              <w:t>区自然资源局</w:t>
            </w:r>
          </w:p>
          <w:p>
            <w:pPr>
              <w:spacing w:line="300" w:lineRule="exact"/>
              <w:jc w:val="center"/>
              <w:textAlignment w:val="center"/>
              <w:rPr>
                <w:rFonts w:hint="eastAsia"/>
                <w:color w:val="auto"/>
                <w:lang w:val="en-US" w:eastAsia="zh-CN"/>
              </w:rPr>
            </w:pPr>
            <w:r>
              <w:rPr>
                <w:rFonts w:hint="eastAsia" w:ascii="宋体" w:hAnsi="宋体" w:cs="宋体"/>
                <w:color w:val="auto"/>
                <w:sz w:val="20"/>
                <w:szCs w:val="20"/>
                <w:lang w:eastAsia="zh-CN"/>
              </w:rPr>
              <w:t>区征收办</w:t>
            </w:r>
          </w:p>
        </w:tc>
        <w:tc>
          <w:tcPr>
            <w:tcW w:w="374"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hint="eastAsia" w:ascii="宋体" w:hAnsi="宋体" w:cs="宋体"/>
                <w:color w:val="auto"/>
                <w:sz w:val="20"/>
                <w:szCs w:val="20"/>
              </w:rPr>
            </w:pPr>
            <w:r>
              <w:rPr>
                <w:rFonts w:hint="eastAsia" w:ascii="宋体" w:hAnsi="宋体" w:cs="宋体"/>
                <w:color w:val="auto"/>
                <w:sz w:val="20"/>
                <w:szCs w:val="20"/>
              </w:rPr>
              <w:t>罗杰夫</w:t>
            </w:r>
          </w:p>
          <w:p>
            <w:pPr>
              <w:spacing w:line="300" w:lineRule="exact"/>
              <w:jc w:val="center"/>
              <w:textAlignment w:val="center"/>
              <w:rPr>
                <w:rFonts w:hint="eastAsia" w:ascii="宋体" w:hAnsi="宋体" w:cs="宋体"/>
                <w:color w:val="auto"/>
                <w:sz w:val="20"/>
                <w:szCs w:val="20"/>
                <w:lang w:val="en-US" w:eastAsia="zh-CN"/>
              </w:rPr>
            </w:pPr>
            <w:r>
              <w:rPr>
                <w:rFonts w:hint="eastAsia" w:ascii="宋体" w:hAnsi="宋体" w:cs="宋体"/>
                <w:color w:val="auto"/>
                <w:sz w:val="20"/>
                <w:szCs w:val="20"/>
                <w:lang w:eastAsia="zh-CN"/>
              </w:rPr>
              <w:t>阮冬冬</w:t>
            </w:r>
          </w:p>
        </w:tc>
        <w:tc>
          <w:tcPr>
            <w:tcW w:w="271"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hint="eastAsia" w:ascii="宋体" w:hAnsi="宋体" w:cs="宋体"/>
                <w:color w:val="auto"/>
                <w:sz w:val="20"/>
                <w:szCs w:val="20"/>
                <w:lang w:val="en-US" w:eastAsia="zh-CN"/>
              </w:rPr>
            </w:pPr>
            <w:r>
              <w:rPr>
                <w:rFonts w:hint="eastAsia" w:ascii="宋体" w:hAnsi="宋体" w:cs="宋体"/>
                <w:color w:val="auto"/>
                <w:sz w:val="20"/>
                <w:szCs w:val="20"/>
              </w:rPr>
              <w:t>王春龙</w:t>
            </w:r>
            <w:r>
              <w:rPr>
                <w:rFonts w:hint="eastAsia" w:ascii="宋体" w:hAnsi="宋体" w:cs="宋体"/>
                <w:color w:val="auto"/>
                <w:sz w:val="20"/>
                <w:szCs w:val="20"/>
                <w:lang w:eastAsia="zh-CN"/>
              </w:rPr>
              <w:t>王</w:t>
            </w:r>
            <w:r>
              <w:rPr>
                <w:rFonts w:hint="eastAsia" w:ascii="宋体" w:hAnsi="宋体" w:cs="宋体"/>
                <w:color w:val="auto"/>
                <w:sz w:val="20"/>
                <w:szCs w:val="20"/>
                <w:lang w:val="en-US" w:eastAsia="zh-CN"/>
              </w:rPr>
              <w:t xml:space="preserve">  </w:t>
            </w:r>
            <w:r>
              <w:rPr>
                <w:rFonts w:hint="eastAsia" w:ascii="宋体" w:hAnsi="宋体" w:cs="宋体"/>
                <w:color w:val="auto"/>
                <w:sz w:val="20"/>
                <w:szCs w:val="20"/>
                <w:lang w:eastAsia="zh-CN"/>
              </w:rPr>
              <w:t>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1"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rPr>
                <w:rFonts w:hint="eastAsia" w:ascii="宋体" w:hAnsi="宋体" w:cs="宋体"/>
                <w:color w:val="auto"/>
                <w:kern w:val="0"/>
                <w:sz w:val="20"/>
                <w:szCs w:val="20"/>
              </w:rPr>
            </w:pPr>
          </w:p>
        </w:tc>
        <w:tc>
          <w:tcPr>
            <w:tcW w:w="155"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12</w:t>
            </w:r>
          </w:p>
        </w:tc>
        <w:tc>
          <w:tcPr>
            <w:tcW w:w="749" w:type="pct"/>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宋体" w:hAnsi="宋体" w:eastAsia="宋体" w:cs="宋体"/>
                <w:color w:val="auto"/>
                <w:kern w:val="0"/>
                <w:sz w:val="20"/>
                <w:szCs w:val="20"/>
                <w:lang w:val="en-US" w:eastAsia="zh-CN" w:bidi="ar-SA"/>
              </w:rPr>
            </w:pPr>
            <w:r>
              <w:rPr>
                <w:rFonts w:hint="eastAsia" w:ascii="宋体" w:hAnsi="宋体" w:cs="宋体"/>
                <w:color w:val="auto"/>
                <w:kern w:val="0"/>
                <w:sz w:val="20"/>
                <w:szCs w:val="20"/>
              </w:rPr>
              <w:t>化解超期安置</w:t>
            </w:r>
          </w:p>
        </w:tc>
        <w:tc>
          <w:tcPr>
            <w:tcW w:w="2248"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rPr>
                <w:rFonts w:hint="eastAsia" w:ascii="Calibri" w:hAnsi="Calibri" w:eastAsia="宋体" w:cs="Times New Roman"/>
                <w:color w:val="auto"/>
                <w:kern w:val="2"/>
                <w:sz w:val="21"/>
                <w:szCs w:val="24"/>
                <w:lang w:val="en-US" w:eastAsia="zh-CN" w:bidi="ar-SA"/>
              </w:rPr>
            </w:pPr>
            <w:r>
              <w:rPr>
                <w:rFonts w:hint="eastAsia" w:ascii="宋体" w:hAnsi="宋体" w:cs="宋体"/>
                <w:color w:val="auto"/>
                <w:kern w:val="0"/>
                <w:sz w:val="20"/>
                <w:szCs w:val="20"/>
              </w:rPr>
              <w:t>7月大祥区完成置换99户</w:t>
            </w:r>
            <w:r>
              <w:rPr>
                <w:rFonts w:hint="eastAsia" w:ascii="宋体" w:hAnsi="宋体" w:cs="宋体"/>
                <w:color w:val="auto"/>
                <w:kern w:val="0"/>
                <w:sz w:val="20"/>
                <w:szCs w:val="20"/>
                <w:lang w:eastAsia="zh-CN"/>
              </w:rPr>
              <w:t>。</w:t>
            </w:r>
          </w:p>
        </w:tc>
        <w:tc>
          <w:tcPr>
            <w:tcW w:w="273" w:type="pct"/>
            <w:tcBorders>
              <w:tl2br w:val="nil"/>
              <w:tr2bl w:val="nil"/>
            </w:tcBorders>
            <w:shd w:val="clear" w:color="auto" w:fill="auto"/>
            <w:tcMar>
              <w:top w:w="15" w:type="dxa"/>
              <w:left w:w="15" w:type="dxa"/>
              <w:right w:w="15" w:type="dxa"/>
            </w:tcMar>
            <w:vAlign w:val="center"/>
          </w:tcPr>
          <w:p>
            <w:pPr>
              <w:spacing w:line="310" w:lineRule="exact"/>
              <w:jc w:val="center"/>
              <w:textAlignment w:val="center"/>
              <w:rPr>
                <w:rFonts w:ascii="宋体" w:hAnsi="宋体" w:eastAsia="宋体" w:cs="宋体"/>
                <w:color w:val="auto"/>
                <w:kern w:val="0"/>
                <w:sz w:val="20"/>
                <w:szCs w:val="20"/>
                <w:lang w:val="en-US" w:eastAsia="zh-CN" w:bidi="ar-SA"/>
              </w:rPr>
            </w:pPr>
            <w:r>
              <w:rPr>
                <w:rFonts w:hint="eastAsia" w:ascii="宋体" w:hAnsi="宋体" w:cs="宋体"/>
                <w:color w:val="auto"/>
                <w:sz w:val="20"/>
                <w:szCs w:val="20"/>
              </w:rPr>
              <w:t>刘文兰</w:t>
            </w:r>
          </w:p>
        </w:tc>
        <w:tc>
          <w:tcPr>
            <w:tcW w:w="745"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r>
              <w:rPr>
                <w:rFonts w:hint="eastAsia" w:ascii="宋体" w:hAnsi="宋体" w:cs="宋体"/>
                <w:color w:val="auto"/>
                <w:sz w:val="20"/>
                <w:szCs w:val="20"/>
              </w:rPr>
              <w:t>区住建局</w:t>
            </w:r>
          </w:p>
          <w:p>
            <w:pPr>
              <w:spacing w:line="300" w:lineRule="exact"/>
              <w:jc w:val="center"/>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sz w:val="20"/>
                <w:szCs w:val="20"/>
              </w:rPr>
              <w:t>区征收办</w:t>
            </w:r>
          </w:p>
        </w:tc>
        <w:tc>
          <w:tcPr>
            <w:tcW w:w="374"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r>
              <w:rPr>
                <w:rFonts w:hint="eastAsia" w:ascii="宋体" w:hAnsi="宋体" w:cs="宋体"/>
                <w:color w:val="auto"/>
                <w:sz w:val="20"/>
                <w:szCs w:val="20"/>
              </w:rPr>
              <w:t>徐日新</w:t>
            </w:r>
          </w:p>
          <w:p>
            <w:pPr>
              <w:spacing w:line="300" w:lineRule="exact"/>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eastAsia="zh-CN"/>
              </w:rPr>
              <w:t>阮冬冬</w:t>
            </w:r>
          </w:p>
        </w:tc>
        <w:tc>
          <w:tcPr>
            <w:tcW w:w="271"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eastAsia="宋体" w:cs="宋体"/>
                <w:color w:val="auto"/>
                <w:kern w:val="0"/>
                <w:sz w:val="20"/>
                <w:szCs w:val="20"/>
                <w:lang w:val="en-US" w:eastAsia="zh-CN" w:bidi="ar-SA"/>
              </w:rPr>
            </w:pPr>
            <w:r>
              <w:rPr>
                <w:rFonts w:hint="eastAsia" w:ascii="宋体" w:hAnsi="宋体" w:cs="宋体"/>
                <w:color w:val="auto"/>
                <w:kern w:val="0"/>
                <w:sz w:val="20"/>
                <w:szCs w:val="20"/>
                <w:lang w:eastAsia="zh-CN"/>
              </w:rPr>
              <w:t>刘伟云王</w:t>
            </w:r>
            <w:r>
              <w:rPr>
                <w:rFonts w:hint="eastAsia" w:ascii="宋体" w:hAnsi="宋体" w:cs="宋体"/>
                <w:color w:val="auto"/>
                <w:kern w:val="0"/>
                <w:sz w:val="20"/>
                <w:szCs w:val="20"/>
                <w:lang w:val="en-US" w:eastAsia="zh-CN"/>
              </w:rPr>
              <w:t xml:space="preserve">  </w:t>
            </w:r>
            <w:r>
              <w:rPr>
                <w:rFonts w:hint="eastAsia" w:ascii="宋体" w:hAnsi="宋体" w:cs="宋体"/>
                <w:color w:val="auto"/>
                <w:kern w:val="0"/>
                <w:sz w:val="20"/>
                <w:szCs w:val="20"/>
                <w:lang w:eastAsia="zh-CN"/>
              </w:rPr>
              <w:t>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4" w:hRule="atLeast"/>
          <w:jc w:val="center"/>
        </w:trPr>
        <w:tc>
          <w:tcPr>
            <w:tcW w:w="182"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rPr>
                <w:rFonts w:hint="eastAsia" w:ascii="宋体" w:hAnsi="宋体" w:cs="宋体"/>
                <w:color w:val="auto"/>
                <w:kern w:val="0"/>
                <w:sz w:val="20"/>
                <w:szCs w:val="20"/>
              </w:rPr>
            </w:pPr>
            <w:r>
              <w:rPr>
                <w:rFonts w:hint="eastAsia" w:ascii="宋体" w:hAnsi="宋体" w:cs="宋体"/>
                <w:color w:val="auto"/>
                <w:kern w:val="0"/>
                <w:sz w:val="20"/>
                <w:szCs w:val="20"/>
              </w:rPr>
              <w:t>重点任务</w:t>
            </w:r>
          </w:p>
        </w:tc>
        <w:tc>
          <w:tcPr>
            <w:tcW w:w="155"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13</w:t>
            </w:r>
          </w:p>
        </w:tc>
        <w:tc>
          <w:tcPr>
            <w:tcW w:w="749" w:type="pct"/>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自建房安全专项整治</w:t>
            </w:r>
          </w:p>
        </w:tc>
        <w:tc>
          <w:tcPr>
            <w:tcW w:w="2248"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Times New Roman"/>
                <w:color w:val="auto"/>
                <w:kern w:val="2"/>
                <w:sz w:val="20"/>
                <w:szCs w:val="20"/>
                <w:lang w:val="en-US" w:eastAsia="zh-CN" w:bidi="ar-SA"/>
              </w:rPr>
            </w:pPr>
            <w:r>
              <w:rPr>
                <w:rFonts w:hint="eastAsia" w:ascii="宋体" w:hAnsi="宋体" w:cs="Times New Roman"/>
                <w:color w:val="auto"/>
                <w:kern w:val="2"/>
                <w:sz w:val="20"/>
                <w:szCs w:val="20"/>
                <w:lang w:val="en-US" w:eastAsia="zh-CN" w:bidi="ar-SA"/>
              </w:rPr>
              <w:t>1.</w:t>
            </w:r>
            <w:r>
              <w:rPr>
                <w:rFonts w:hint="eastAsia" w:ascii="宋体" w:hAnsi="宋体" w:eastAsia="宋体" w:cs="Times New Roman"/>
                <w:color w:val="auto"/>
                <w:kern w:val="2"/>
                <w:sz w:val="20"/>
                <w:szCs w:val="20"/>
                <w:lang w:val="en-US" w:eastAsia="zh-CN" w:bidi="ar-SA"/>
              </w:rPr>
              <w:t>对初判存在安全隐患的经营性居民自建房应急处置100%；</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Times New Roman"/>
                <w:color w:val="auto"/>
                <w:kern w:val="2"/>
                <w:sz w:val="20"/>
                <w:szCs w:val="20"/>
                <w:lang w:val="en-US" w:eastAsia="zh-CN" w:bidi="ar-SA"/>
              </w:rPr>
            </w:pPr>
            <w:r>
              <w:rPr>
                <w:rFonts w:hint="eastAsia" w:ascii="宋体" w:hAnsi="宋体" w:cs="Times New Roman"/>
                <w:color w:val="auto"/>
                <w:kern w:val="2"/>
                <w:sz w:val="20"/>
                <w:szCs w:val="20"/>
                <w:lang w:val="en-US" w:eastAsia="zh-CN" w:bidi="ar-SA"/>
              </w:rPr>
              <w:t>2.</w:t>
            </w:r>
            <w:r>
              <w:rPr>
                <w:rFonts w:hint="eastAsia" w:ascii="宋体" w:hAnsi="宋体" w:eastAsia="宋体" w:cs="Times New Roman"/>
                <w:color w:val="auto"/>
                <w:kern w:val="2"/>
                <w:sz w:val="20"/>
                <w:szCs w:val="20"/>
                <w:lang w:val="en-US" w:eastAsia="zh-CN" w:bidi="ar-SA"/>
              </w:rPr>
              <w:t>乡镇排查、</w:t>
            </w:r>
            <w:r>
              <w:rPr>
                <w:rFonts w:hint="eastAsia" w:ascii="宋体" w:hAnsi="宋体" w:cs="Times New Roman"/>
                <w:color w:val="auto"/>
                <w:kern w:val="2"/>
                <w:sz w:val="20"/>
                <w:szCs w:val="20"/>
                <w:lang w:val="en-US" w:eastAsia="zh-CN" w:bidi="ar-SA"/>
              </w:rPr>
              <w:t>区</w:t>
            </w:r>
            <w:r>
              <w:rPr>
                <w:rFonts w:hint="eastAsia" w:ascii="宋体" w:hAnsi="宋体" w:eastAsia="宋体" w:cs="Times New Roman"/>
                <w:color w:val="auto"/>
                <w:kern w:val="2"/>
                <w:sz w:val="20"/>
                <w:szCs w:val="20"/>
                <w:lang w:val="en-US" w:eastAsia="zh-CN" w:bidi="ar-SA"/>
              </w:rPr>
              <w:t>级复查完成率100%；</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Times New Roman"/>
                <w:color w:val="auto"/>
                <w:kern w:val="2"/>
                <w:sz w:val="20"/>
                <w:szCs w:val="20"/>
                <w:lang w:val="en-US" w:eastAsia="zh-CN" w:bidi="ar-SA"/>
              </w:rPr>
            </w:pPr>
            <w:r>
              <w:rPr>
                <w:rFonts w:hint="eastAsia" w:ascii="宋体" w:hAnsi="宋体" w:cs="Times New Roman"/>
                <w:color w:val="auto"/>
                <w:kern w:val="2"/>
                <w:sz w:val="20"/>
                <w:szCs w:val="20"/>
                <w:lang w:val="en-US" w:eastAsia="zh-CN" w:bidi="ar-SA"/>
              </w:rPr>
              <w:t>3.</w:t>
            </w:r>
            <w:r>
              <w:rPr>
                <w:rFonts w:hint="eastAsia" w:ascii="宋体" w:hAnsi="宋体" w:eastAsia="宋体" w:cs="Times New Roman"/>
                <w:color w:val="auto"/>
                <w:kern w:val="2"/>
                <w:sz w:val="20"/>
                <w:szCs w:val="20"/>
                <w:lang w:val="en-US" w:eastAsia="zh-CN" w:bidi="ar-SA"/>
              </w:rPr>
              <w:t>对初判存在质量、消防安全隐患的经营性自建房鉴定率100%；</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Times New Roman"/>
                <w:color w:val="auto"/>
                <w:kern w:val="2"/>
                <w:sz w:val="20"/>
                <w:szCs w:val="20"/>
                <w:lang w:val="en-US" w:eastAsia="zh-CN" w:bidi="ar-SA"/>
              </w:rPr>
            </w:pPr>
            <w:r>
              <w:rPr>
                <w:rFonts w:hint="eastAsia" w:ascii="宋体" w:hAnsi="宋体" w:cs="Times New Roman"/>
                <w:color w:val="auto"/>
                <w:kern w:val="2"/>
                <w:sz w:val="20"/>
                <w:szCs w:val="20"/>
                <w:lang w:val="en-US" w:eastAsia="zh-CN" w:bidi="ar-SA"/>
              </w:rPr>
              <w:t>4.</w:t>
            </w:r>
            <w:r>
              <w:rPr>
                <w:rFonts w:hint="eastAsia" w:ascii="宋体" w:hAnsi="宋体" w:eastAsia="宋体" w:cs="Times New Roman"/>
                <w:color w:val="auto"/>
                <w:kern w:val="2"/>
                <w:sz w:val="20"/>
                <w:szCs w:val="20"/>
                <w:lang w:val="en-US" w:eastAsia="zh-CN" w:bidi="ar-SA"/>
              </w:rPr>
              <w:t>鉴定后存在质量和消防安全隐患的整治率100%；</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Times New Roman"/>
                <w:color w:val="auto"/>
                <w:kern w:val="2"/>
                <w:sz w:val="20"/>
                <w:szCs w:val="20"/>
                <w:lang w:val="en-US" w:eastAsia="zh-CN" w:bidi="ar-SA"/>
              </w:rPr>
            </w:pPr>
            <w:r>
              <w:rPr>
                <w:rFonts w:hint="eastAsia" w:ascii="宋体" w:hAnsi="宋体" w:cs="Times New Roman"/>
                <w:color w:val="auto"/>
                <w:kern w:val="2"/>
                <w:sz w:val="20"/>
                <w:szCs w:val="20"/>
                <w:lang w:val="en-US" w:eastAsia="zh-CN" w:bidi="ar-SA"/>
              </w:rPr>
              <w:t>5.</w:t>
            </w:r>
            <w:r>
              <w:rPr>
                <w:rFonts w:hint="eastAsia" w:ascii="宋体" w:hAnsi="宋体" w:eastAsia="宋体" w:cs="Times New Roman"/>
                <w:color w:val="auto"/>
                <w:kern w:val="2"/>
                <w:sz w:val="20"/>
                <w:szCs w:val="20"/>
                <w:lang w:val="en-US" w:eastAsia="zh-CN" w:bidi="ar-SA"/>
              </w:rPr>
              <w:t>做好省、市交办件（包含信访交办）的整改验收销号工作，认真制定整改方案，逐栋逐条逐项落实整改措施，整改率达到100%，确保“危房不住人，人不住危房”；</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Times New Roman"/>
                <w:color w:val="auto"/>
                <w:kern w:val="2"/>
                <w:sz w:val="20"/>
                <w:szCs w:val="20"/>
                <w:lang w:val="en-US" w:eastAsia="zh-CN" w:bidi="ar-SA"/>
              </w:rPr>
            </w:pPr>
            <w:r>
              <w:rPr>
                <w:rFonts w:hint="eastAsia" w:ascii="宋体" w:hAnsi="宋体" w:cs="Times New Roman"/>
                <w:color w:val="auto"/>
                <w:kern w:val="2"/>
                <w:sz w:val="20"/>
                <w:szCs w:val="20"/>
                <w:lang w:val="en-US" w:eastAsia="zh-CN" w:bidi="ar-SA"/>
              </w:rPr>
              <w:t>6.</w:t>
            </w:r>
            <w:r>
              <w:rPr>
                <w:rFonts w:hint="eastAsia" w:ascii="宋体" w:hAnsi="宋体" w:eastAsia="宋体" w:cs="Times New Roman"/>
                <w:color w:val="auto"/>
                <w:kern w:val="2"/>
                <w:sz w:val="20"/>
                <w:szCs w:val="20"/>
                <w:lang w:val="en-US" w:eastAsia="zh-CN" w:bidi="ar-SA"/>
              </w:rPr>
              <w:t>要有2个以上不同类别的“四个一批”（拆除一批重大隐患及违法建设的房屋；查处一批违法建房、不配合整改的党员干部、公职人员；问责追责一批重视不够、摸排不实、整治不力的单位和干部；查处打击一批不配合整改、对抗整改的人员）典型案例。</w:t>
            </w:r>
          </w:p>
        </w:tc>
        <w:tc>
          <w:tcPr>
            <w:tcW w:w="273"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sz w:val="20"/>
                <w:szCs w:val="20"/>
              </w:rPr>
              <w:t>刘文兰</w:t>
            </w:r>
          </w:p>
        </w:tc>
        <w:tc>
          <w:tcPr>
            <w:tcW w:w="745"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r>
              <w:rPr>
                <w:rFonts w:hint="eastAsia" w:ascii="宋体" w:hAnsi="宋体" w:cs="宋体"/>
                <w:color w:val="auto"/>
                <w:sz w:val="20"/>
                <w:szCs w:val="20"/>
              </w:rPr>
              <w:t>区住建局</w:t>
            </w:r>
          </w:p>
          <w:p>
            <w:pPr>
              <w:spacing w:line="300" w:lineRule="exact"/>
              <w:jc w:val="center"/>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sz w:val="20"/>
                <w:szCs w:val="20"/>
              </w:rPr>
              <w:t>各乡镇街道</w:t>
            </w:r>
          </w:p>
        </w:tc>
        <w:tc>
          <w:tcPr>
            <w:tcW w:w="374"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r>
              <w:rPr>
                <w:rFonts w:hint="eastAsia" w:ascii="宋体" w:hAnsi="宋体" w:cs="宋体"/>
                <w:color w:val="auto"/>
                <w:sz w:val="20"/>
                <w:szCs w:val="20"/>
              </w:rPr>
              <w:t>徐日新</w:t>
            </w:r>
          </w:p>
          <w:p>
            <w:pPr>
              <w:spacing w:line="300" w:lineRule="exact"/>
              <w:jc w:val="center"/>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sz w:val="20"/>
                <w:szCs w:val="20"/>
              </w:rPr>
              <w:t>各乡镇街道行政一把手</w:t>
            </w:r>
          </w:p>
        </w:tc>
        <w:tc>
          <w:tcPr>
            <w:tcW w:w="271"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sz w:val="20"/>
                <w:szCs w:val="20"/>
              </w:rPr>
              <w:t>刘伟云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auto"/>
                <w:kern w:val="0"/>
                <w:sz w:val="20"/>
                <w:szCs w:val="20"/>
              </w:rPr>
            </w:pPr>
          </w:p>
        </w:tc>
        <w:tc>
          <w:tcPr>
            <w:tcW w:w="155"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color w:val="auto"/>
                <w:kern w:val="0"/>
                <w:sz w:val="20"/>
                <w:szCs w:val="20"/>
                <w:lang w:val="en-US" w:eastAsia="zh-CN" w:bidi="ar-SA"/>
              </w:rPr>
            </w:pPr>
            <w:r>
              <w:rPr>
                <w:rFonts w:hint="eastAsia" w:ascii="宋体" w:hAnsi="宋体" w:cs="宋体"/>
                <w:color w:val="auto"/>
                <w:kern w:val="0"/>
                <w:sz w:val="20"/>
                <w:szCs w:val="20"/>
                <w:lang w:val="en-US" w:eastAsia="zh-CN"/>
              </w:rPr>
              <w:t>14</w:t>
            </w:r>
          </w:p>
        </w:tc>
        <w:tc>
          <w:tcPr>
            <w:tcW w:w="749" w:type="pct"/>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center"/>
              <w:rPr>
                <w:rFonts w:ascii="宋体" w:hAnsi="宋体" w:eastAsia="宋体" w:cs="宋体"/>
                <w:color w:val="auto"/>
                <w:kern w:val="0"/>
                <w:sz w:val="20"/>
                <w:szCs w:val="20"/>
                <w:lang w:val="en-US" w:eastAsia="zh-CN" w:bidi="ar-SA"/>
              </w:rPr>
            </w:pPr>
            <w:r>
              <w:rPr>
                <w:rFonts w:hint="eastAsia" w:ascii="宋体" w:hAnsi="宋体" w:cs="宋体"/>
                <w:color w:val="auto"/>
                <w:kern w:val="0"/>
                <w:sz w:val="20"/>
                <w:szCs w:val="20"/>
              </w:rPr>
              <w:t>粮食生产</w:t>
            </w:r>
          </w:p>
        </w:tc>
        <w:tc>
          <w:tcPr>
            <w:tcW w:w="2248"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Times New Roman"/>
                <w:color w:val="auto"/>
                <w:kern w:val="2"/>
                <w:sz w:val="20"/>
                <w:szCs w:val="20"/>
                <w:lang w:val="en-US" w:eastAsia="zh-CN" w:bidi="ar-SA"/>
              </w:rPr>
            </w:pPr>
            <w:r>
              <w:rPr>
                <w:rFonts w:hint="eastAsia" w:ascii="宋体" w:hAnsi="宋体" w:eastAsia="宋体" w:cs="Times New Roman"/>
                <w:color w:val="auto"/>
                <w:kern w:val="2"/>
                <w:sz w:val="20"/>
                <w:szCs w:val="20"/>
                <w:lang w:val="en-US" w:eastAsia="zh-CN" w:bidi="ar-SA"/>
              </w:rPr>
              <w:t>1.完成市定任务面积（万亩）早稻收割任务；</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eastAsia="宋体" w:cs="宋体"/>
                <w:color w:val="auto"/>
                <w:kern w:val="2"/>
                <w:sz w:val="20"/>
                <w:szCs w:val="20"/>
                <w:lang w:val="en-US" w:eastAsia="zh-CN" w:bidi="ar-SA"/>
              </w:rPr>
            </w:pPr>
            <w:r>
              <w:rPr>
                <w:rFonts w:hint="eastAsia" w:ascii="宋体" w:hAnsi="宋体" w:eastAsia="宋体" w:cs="Times New Roman"/>
                <w:color w:val="auto"/>
                <w:kern w:val="2"/>
                <w:sz w:val="20"/>
                <w:szCs w:val="20"/>
                <w:lang w:val="en-US" w:eastAsia="zh-CN" w:bidi="ar-SA"/>
              </w:rPr>
              <w:t>2.按农时抓好晚稻生产，</w:t>
            </w:r>
            <w:r>
              <w:rPr>
                <w:rFonts w:hint="default" w:ascii="宋体" w:hAnsi="宋体" w:eastAsia="宋体" w:cs="Times New Roman"/>
                <w:color w:val="auto"/>
                <w:kern w:val="2"/>
                <w:sz w:val="20"/>
                <w:szCs w:val="20"/>
                <w:lang w:val="en-US" w:eastAsia="zh-CN" w:bidi="ar-SA"/>
              </w:rPr>
              <w:t>落实</w:t>
            </w:r>
            <w:r>
              <w:rPr>
                <w:rFonts w:hint="eastAsia" w:ascii="宋体" w:hAnsi="宋体" w:eastAsia="宋体" w:cs="Times New Roman"/>
                <w:color w:val="auto"/>
                <w:kern w:val="2"/>
                <w:sz w:val="20"/>
                <w:szCs w:val="20"/>
                <w:lang w:val="en-US" w:eastAsia="zh-CN" w:bidi="ar-SA"/>
              </w:rPr>
              <w:t>市定任务面积（万亩）万亩晚稻栽插任务。</w:t>
            </w:r>
            <w:r>
              <w:rPr>
                <w:rFonts w:hint="eastAsia" w:ascii="宋体" w:hAnsi="宋体" w:eastAsia="宋体" w:cs="宋体"/>
                <w:b/>
                <w:bCs/>
                <w:color w:val="auto"/>
                <w:sz w:val="20"/>
                <w:szCs w:val="20"/>
                <w:lang w:val="en-US" w:eastAsia="zh-CN"/>
              </w:rPr>
              <w:t>（</w:t>
            </w:r>
            <w:r>
              <w:rPr>
                <w:rFonts w:hint="eastAsia" w:ascii="宋体" w:hAnsi="宋体" w:cs="宋体"/>
                <w:b/>
                <w:bCs/>
                <w:color w:val="auto"/>
                <w:sz w:val="20"/>
                <w:szCs w:val="20"/>
                <w:lang w:val="en-US" w:eastAsia="zh-CN"/>
              </w:rPr>
              <w:t>区</w:t>
            </w:r>
            <w:r>
              <w:rPr>
                <w:rFonts w:hint="eastAsia" w:ascii="宋体" w:hAnsi="宋体" w:eastAsia="宋体" w:cs="宋体"/>
                <w:b/>
                <w:bCs/>
                <w:color w:val="auto"/>
                <w:sz w:val="20"/>
                <w:szCs w:val="20"/>
                <w:lang w:val="en-US" w:eastAsia="zh-CN"/>
              </w:rPr>
              <w:t>农业农村局</w:t>
            </w:r>
            <w:r>
              <w:rPr>
                <w:rFonts w:hint="eastAsia" w:ascii="宋体" w:hAnsi="宋体" w:cs="宋体"/>
                <w:b/>
                <w:bCs/>
                <w:color w:val="auto"/>
                <w:sz w:val="20"/>
                <w:szCs w:val="20"/>
                <w:lang w:val="en-US" w:eastAsia="zh-CN"/>
              </w:rPr>
              <w:t>反馈：早稻收割任务5.7万亩，晚稻栽插任务5.7万亩</w:t>
            </w:r>
            <w:r>
              <w:rPr>
                <w:rFonts w:hint="eastAsia" w:ascii="宋体" w:hAnsi="宋体" w:eastAsia="宋体" w:cs="宋体"/>
                <w:b/>
                <w:bCs/>
                <w:color w:val="auto"/>
                <w:sz w:val="20"/>
                <w:szCs w:val="20"/>
                <w:lang w:val="en-US" w:eastAsia="zh-CN"/>
              </w:rPr>
              <w:t>）</w:t>
            </w:r>
          </w:p>
        </w:tc>
        <w:tc>
          <w:tcPr>
            <w:tcW w:w="273"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eastAsia="宋体" w:cs="宋体"/>
                <w:color w:val="auto"/>
                <w:kern w:val="2"/>
                <w:sz w:val="20"/>
                <w:szCs w:val="20"/>
                <w:lang w:val="en-US" w:eastAsia="zh-CN" w:bidi="ar-SA"/>
              </w:rPr>
            </w:pPr>
            <w:r>
              <w:rPr>
                <w:rFonts w:hint="eastAsia" w:ascii="宋体" w:hAnsi="宋体" w:cs="宋体"/>
                <w:color w:val="auto"/>
                <w:sz w:val="20"/>
                <w:szCs w:val="20"/>
              </w:rPr>
              <w:t>刘海龙</w:t>
            </w:r>
          </w:p>
        </w:tc>
        <w:tc>
          <w:tcPr>
            <w:tcW w:w="745"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r>
              <w:rPr>
                <w:rFonts w:hint="eastAsia" w:ascii="宋体" w:hAnsi="宋体" w:cs="宋体"/>
                <w:color w:val="auto"/>
                <w:sz w:val="20"/>
                <w:szCs w:val="20"/>
              </w:rPr>
              <w:t>区农业农村局</w:t>
            </w:r>
          </w:p>
          <w:p>
            <w:pPr>
              <w:spacing w:line="300" w:lineRule="exact"/>
              <w:jc w:val="center"/>
              <w:textAlignment w:val="center"/>
              <w:rPr>
                <w:rFonts w:ascii="宋体" w:hAnsi="宋体" w:eastAsia="宋体" w:cs="宋体"/>
                <w:color w:val="auto"/>
                <w:kern w:val="2"/>
                <w:sz w:val="20"/>
                <w:szCs w:val="20"/>
                <w:lang w:val="en-US" w:eastAsia="zh-CN" w:bidi="ar-SA"/>
              </w:rPr>
            </w:pPr>
            <w:r>
              <w:rPr>
                <w:rFonts w:hint="eastAsia" w:ascii="宋体" w:hAnsi="宋体" w:cs="宋体"/>
                <w:color w:val="auto"/>
                <w:sz w:val="20"/>
                <w:szCs w:val="20"/>
              </w:rPr>
              <w:t>相关乡镇街道</w:t>
            </w:r>
          </w:p>
        </w:tc>
        <w:tc>
          <w:tcPr>
            <w:tcW w:w="374"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r>
              <w:rPr>
                <w:rFonts w:hint="eastAsia" w:ascii="宋体" w:hAnsi="宋体" w:cs="宋体"/>
                <w:color w:val="auto"/>
                <w:sz w:val="20"/>
                <w:szCs w:val="20"/>
              </w:rPr>
              <w:t>李曙军</w:t>
            </w:r>
          </w:p>
          <w:p>
            <w:pPr>
              <w:spacing w:line="300" w:lineRule="exact"/>
              <w:jc w:val="center"/>
              <w:textAlignment w:val="center"/>
              <w:rPr>
                <w:rFonts w:ascii="宋体" w:hAnsi="宋体" w:eastAsia="宋体" w:cs="宋体"/>
                <w:color w:val="auto"/>
                <w:kern w:val="2"/>
                <w:sz w:val="20"/>
                <w:szCs w:val="20"/>
                <w:lang w:val="en-US" w:eastAsia="zh-CN" w:bidi="ar-SA"/>
              </w:rPr>
            </w:pPr>
            <w:r>
              <w:rPr>
                <w:rFonts w:hint="eastAsia" w:ascii="宋体" w:hAnsi="宋体" w:cs="宋体"/>
                <w:color w:val="auto"/>
                <w:sz w:val="20"/>
                <w:szCs w:val="20"/>
              </w:rPr>
              <w:t>相关乡镇街道行政一把手</w:t>
            </w:r>
          </w:p>
        </w:tc>
        <w:tc>
          <w:tcPr>
            <w:tcW w:w="271"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eastAsia="宋体" w:cs="宋体"/>
                <w:color w:val="auto"/>
                <w:kern w:val="2"/>
                <w:sz w:val="20"/>
                <w:szCs w:val="20"/>
                <w:lang w:val="en-US" w:eastAsia="zh-CN" w:bidi="ar-SA"/>
              </w:rPr>
            </w:pPr>
            <w:r>
              <w:rPr>
                <w:rFonts w:hint="eastAsia" w:ascii="宋体" w:hAnsi="宋体" w:cs="宋体"/>
                <w:color w:val="auto"/>
                <w:sz w:val="20"/>
                <w:szCs w:val="20"/>
              </w:rPr>
              <w:t>欧阳潘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4"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auto"/>
                <w:kern w:val="0"/>
                <w:sz w:val="20"/>
                <w:szCs w:val="20"/>
              </w:rPr>
            </w:pPr>
          </w:p>
        </w:tc>
        <w:tc>
          <w:tcPr>
            <w:tcW w:w="155"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15</w:t>
            </w:r>
          </w:p>
        </w:tc>
        <w:tc>
          <w:tcPr>
            <w:tcW w:w="749" w:type="pct"/>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中央预算内投资项目超期未完工和地方政府专项债券项目资金使用率偏低问题整改</w:t>
            </w:r>
          </w:p>
        </w:tc>
        <w:tc>
          <w:tcPr>
            <w:tcW w:w="2248"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1.针对大祥区就业和社会保障服务设施建设项目超期未完工问题，合并到邵阳国家农业科技园就业公共实训基地项目一起建设，7月完工，并同步向市、省发改委申请销号；</w:t>
            </w:r>
          </w:p>
          <w:p>
            <w:pPr>
              <w:keepNext w:val="0"/>
              <w:keepLines w:val="0"/>
              <w:pageBreakBefore w:val="0"/>
              <w:widowControl w:val="0"/>
              <w:kinsoku/>
              <w:wordWrap/>
              <w:overflowPunct/>
              <w:topLinePunct w:val="0"/>
              <w:autoSpaceDE/>
              <w:autoSpaceDN/>
              <w:bidi w:val="0"/>
              <w:adjustRightInd/>
              <w:snapToGrid/>
              <w:spacing w:line="300" w:lineRule="exac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2.2021年和2022年发行的专项债券，7月的开工率、使用率均达到全省平均进度。</w:t>
            </w:r>
          </w:p>
        </w:tc>
        <w:tc>
          <w:tcPr>
            <w:tcW w:w="273"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cs="宋体"/>
                <w:color w:val="auto"/>
                <w:sz w:val="20"/>
                <w:szCs w:val="20"/>
              </w:rPr>
            </w:pPr>
            <w:r>
              <w:rPr>
                <w:rFonts w:hint="eastAsia" w:ascii="宋体" w:hAnsi="宋体" w:cs="宋体"/>
                <w:color w:val="auto"/>
                <w:sz w:val="20"/>
                <w:szCs w:val="20"/>
              </w:rPr>
              <w:t>吴方定</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cs="宋体"/>
                <w:color w:val="auto"/>
                <w:sz w:val="20"/>
                <w:szCs w:val="20"/>
              </w:rPr>
            </w:pPr>
            <w:r>
              <w:rPr>
                <w:rFonts w:hint="eastAsia" w:ascii="宋体" w:hAnsi="宋体" w:cs="宋体"/>
                <w:color w:val="auto"/>
                <w:sz w:val="20"/>
                <w:szCs w:val="20"/>
              </w:rPr>
              <w:t>区发改局</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cs="宋体"/>
                <w:color w:val="auto"/>
                <w:sz w:val="20"/>
                <w:szCs w:val="20"/>
              </w:rPr>
            </w:pPr>
            <w:r>
              <w:rPr>
                <w:rFonts w:hint="eastAsia" w:ascii="宋体" w:hAnsi="宋体" w:cs="宋体"/>
                <w:color w:val="auto"/>
                <w:sz w:val="20"/>
                <w:szCs w:val="20"/>
              </w:rPr>
              <w:t>刘  剑</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cs="宋体"/>
                <w:color w:val="auto"/>
                <w:kern w:val="0"/>
                <w:sz w:val="20"/>
                <w:szCs w:val="20"/>
              </w:rPr>
            </w:pPr>
            <w:r>
              <w:rPr>
                <w:rFonts w:hint="eastAsia" w:ascii="宋体" w:hAnsi="宋体" w:cs="宋体"/>
                <w:color w:val="auto"/>
                <w:sz w:val="20"/>
                <w:szCs w:val="20"/>
              </w:rPr>
              <w:t>刘一凡</w:t>
            </w:r>
          </w:p>
        </w:tc>
      </w:tr>
    </w:tbl>
    <w:p>
      <w:pPr>
        <w:pStyle w:val="2"/>
        <w:rPr>
          <w:color w:val="auto"/>
        </w:rPr>
      </w:pPr>
    </w:p>
    <w:sectPr>
      <w:footerReference r:id="rId3" w:type="default"/>
      <w:pgSz w:w="16849" w:h="11922" w:orient="landscape"/>
      <w:pgMar w:top="1417" w:right="1417" w:bottom="1417" w:left="1417" w:header="0" w:footer="1134"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汉仪书宋二S">
    <w:altName w:val="宋体"/>
    <w:panose1 w:val="00020600040101010101"/>
    <w:charset w:val="86"/>
    <w:family w:val="auto"/>
    <w:pitch w:val="default"/>
    <w:sig w:usb0="00000000" w:usb1="00000000"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1415F"/>
    <w:rsid w:val="02E46312"/>
    <w:rsid w:val="063E0AFA"/>
    <w:rsid w:val="07C11DAF"/>
    <w:rsid w:val="08463D7C"/>
    <w:rsid w:val="08DC5074"/>
    <w:rsid w:val="09783A3E"/>
    <w:rsid w:val="0BF46CC3"/>
    <w:rsid w:val="0C195D4F"/>
    <w:rsid w:val="107F5E69"/>
    <w:rsid w:val="123B500A"/>
    <w:rsid w:val="150D56F1"/>
    <w:rsid w:val="18B940AE"/>
    <w:rsid w:val="195D1E92"/>
    <w:rsid w:val="1B174D1D"/>
    <w:rsid w:val="1BB12C37"/>
    <w:rsid w:val="1C5A5ABE"/>
    <w:rsid w:val="1F9C515E"/>
    <w:rsid w:val="22D043BC"/>
    <w:rsid w:val="25EC70A4"/>
    <w:rsid w:val="27746AEF"/>
    <w:rsid w:val="27C0402B"/>
    <w:rsid w:val="28576091"/>
    <w:rsid w:val="28A56ABC"/>
    <w:rsid w:val="291E4604"/>
    <w:rsid w:val="29CC50DE"/>
    <w:rsid w:val="2A2603D3"/>
    <w:rsid w:val="2AB60ECE"/>
    <w:rsid w:val="2AB674A2"/>
    <w:rsid w:val="2BAE1890"/>
    <w:rsid w:val="2BE635F1"/>
    <w:rsid w:val="2C5813DB"/>
    <w:rsid w:val="2C590075"/>
    <w:rsid w:val="2C704F0A"/>
    <w:rsid w:val="2D496475"/>
    <w:rsid w:val="2DB71992"/>
    <w:rsid w:val="2FDFF991"/>
    <w:rsid w:val="30440B27"/>
    <w:rsid w:val="312170E9"/>
    <w:rsid w:val="315562F0"/>
    <w:rsid w:val="3161437F"/>
    <w:rsid w:val="32AB5840"/>
    <w:rsid w:val="34085ABA"/>
    <w:rsid w:val="344D5E58"/>
    <w:rsid w:val="3597234A"/>
    <w:rsid w:val="359E7AE4"/>
    <w:rsid w:val="36130BEB"/>
    <w:rsid w:val="380530F2"/>
    <w:rsid w:val="3D84785C"/>
    <w:rsid w:val="3DC73FF9"/>
    <w:rsid w:val="3F0B7AF9"/>
    <w:rsid w:val="3FA54D75"/>
    <w:rsid w:val="409919A1"/>
    <w:rsid w:val="43312C63"/>
    <w:rsid w:val="43D210C2"/>
    <w:rsid w:val="453E438C"/>
    <w:rsid w:val="457E7680"/>
    <w:rsid w:val="46591FFF"/>
    <w:rsid w:val="48AE2E06"/>
    <w:rsid w:val="4A0131F8"/>
    <w:rsid w:val="4A8723F0"/>
    <w:rsid w:val="4C79C339"/>
    <w:rsid w:val="4D3360E1"/>
    <w:rsid w:val="4DC911E8"/>
    <w:rsid w:val="4E1100C4"/>
    <w:rsid w:val="4E250A68"/>
    <w:rsid w:val="53864D19"/>
    <w:rsid w:val="53D125C3"/>
    <w:rsid w:val="581B621C"/>
    <w:rsid w:val="58222C91"/>
    <w:rsid w:val="5A330FF4"/>
    <w:rsid w:val="5C0C633D"/>
    <w:rsid w:val="5C896C38"/>
    <w:rsid w:val="619107EF"/>
    <w:rsid w:val="6192148F"/>
    <w:rsid w:val="61B92E0E"/>
    <w:rsid w:val="61F72366"/>
    <w:rsid w:val="62612015"/>
    <w:rsid w:val="64555E9C"/>
    <w:rsid w:val="686E5BC2"/>
    <w:rsid w:val="68B25F0F"/>
    <w:rsid w:val="69A46E5B"/>
    <w:rsid w:val="6AF13ACA"/>
    <w:rsid w:val="6BBF9473"/>
    <w:rsid w:val="6C3038DB"/>
    <w:rsid w:val="6FFF05AA"/>
    <w:rsid w:val="73EC330D"/>
    <w:rsid w:val="74BF6841"/>
    <w:rsid w:val="74F45D42"/>
    <w:rsid w:val="75340EB8"/>
    <w:rsid w:val="761D0652"/>
    <w:rsid w:val="7A452A0F"/>
    <w:rsid w:val="7AD05178"/>
    <w:rsid w:val="7B30567E"/>
    <w:rsid w:val="7B406F28"/>
    <w:rsid w:val="7BDB1669"/>
    <w:rsid w:val="7BFBA281"/>
    <w:rsid w:val="7DE74543"/>
    <w:rsid w:val="7ECC038F"/>
    <w:rsid w:val="7FDFCB6E"/>
    <w:rsid w:val="9D5C9CDD"/>
    <w:rsid w:val="AFD7E88A"/>
    <w:rsid w:val="BBFC5601"/>
    <w:rsid w:val="EAFDAD19"/>
    <w:rsid w:val="EDFFE77E"/>
    <w:rsid w:val="F8EB18D8"/>
    <w:rsid w:val="FCFD091F"/>
    <w:rsid w:val="FFAE1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5"/>
    <w:qFormat/>
    <w:uiPriority w:val="0"/>
    <w:pPr>
      <w:spacing w:line="360" w:lineRule="auto"/>
      <w:jc w:val="center"/>
      <w:outlineLvl w:val="0"/>
    </w:pPr>
    <w:rPr>
      <w:rFonts w:hint="eastAsia" w:ascii="宋体" w:hAnsi="宋体" w:eastAsia="方正小标宋简体"/>
      <w:kern w:val="44"/>
      <w:sz w:val="44"/>
      <w:szCs w:val="48"/>
    </w:rPr>
  </w:style>
  <w:style w:type="character" w:default="1" w:styleId="12">
    <w:name w:val="Default Paragraph Font"/>
    <w:qFormat/>
    <w:uiPriority w:val="1"/>
  </w:style>
  <w:style w:type="table" w:default="1" w:styleId="11">
    <w:name w:val="Normal Table"/>
    <w:qFormat/>
    <w:uiPriority w:val="99"/>
    <w:tblPr>
      <w:tblCellMar>
        <w:top w:w="0" w:type="dxa"/>
        <w:left w:w="108" w:type="dxa"/>
        <w:bottom w:w="0" w:type="dxa"/>
        <w:right w:w="108" w:type="dxa"/>
      </w:tblCellMar>
    </w:tblPr>
  </w:style>
  <w:style w:type="paragraph" w:styleId="2">
    <w:name w:val="footer"/>
    <w:basedOn w:val="1"/>
    <w:next w:val="3"/>
    <w:link w:val="18"/>
    <w:qFormat/>
    <w:uiPriority w:val="99"/>
    <w:pPr>
      <w:tabs>
        <w:tab w:val="center" w:pos="4153"/>
        <w:tab w:val="right" w:pos="8306"/>
      </w:tabs>
      <w:snapToGrid w:val="0"/>
      <w:jc w:val="left"/>
    </w:pPr>
    <w:rPr>
      <w:sz w:val="18"/>
    </w:rPr>
  </w:style>
  <w:style w:type="paragraph" w:styleId="3">
    <w:name w:val="index 5"/>
    <w:basedOn w:val="1"/>
    <w:next w:val="1"/>
    <w:qFormat/>
    <w:uiPriority w:val="0"/>
    <w:pPr>
      <w:ind w:left="800" w:leftChars="800"/>
    </w:pPr>
  </w:style>
  <w:style w:type="paragraph" w:styleId="5">
    <w:name w:val="Normal Indent"/>
    <w:basedOn w:val="1"/>
    <w:qFormat/>
    <w:uiPriority w:val="99"/>
    <w:pPr>
      <w:ind w:firstLine="420" w:firstLineChars="200"/>
    </w:pPr>
    <w:rPr>
      <w:rFonts w:ascii="Times New Roman" w:hAnsi="Times New Roman" w:eastAsia="仿宋"/>
      <w:sz w:val="32"/>
      <w:szCs w:val="32"/>
    </w:rPr>
  </w:style>
  <w:style w:type="paragraph" w:styleId="6">
    <w:name w:val="Body Text"/>
    <w:basedOn w:val="1"/>
    <w:qFormat/>
    <w:uiPriority w:val="0"/>
    <w:rPr>
      <w:rFonts w:eastAsia="仿宋_GB2312"/>
      <w:sz w:val="32"/>
    </w:rPr>
  </w:style>
  <w:style w:type="paragraph" w:styleId="7">
    <w:name w:val="Body Text Indent"/>
    <w:basedOn w:val="1"/>
    <w:next w:val="5"/>
    <w:qFormat/>
    <w:uiPriority w:val="0"/>
    <w:pPr>
      <w:ind w:left="420" w:leftChars="20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0">
    <w:name w:val="Body Text First Indent 2"/>
    <w:basedOn w:val="7"/>
    <w:next w:val="1"/>
    <w:qFormat/>
    <w:uiPriority w:val="0"/>
    <w:pPr>
      <w:ind w:firstLine="420" w:firstLineChars="200"/>
    </w:pPr>
  </w:style>
  <w:style w:type="paragraph" w:customStyle="1" w:styleId="13">
    <w:name w:val="Index5"/>
    <w:basedOn w:val="1"/>
    <w:next w:val="1"/>
    <w:qFormat/>
    <w:uiPriority w:val="0"/>
    <w:pPr>
      <w:ind w:left="800" w:leftChars="800"/>
      <w:textAlignment w:val="baseline"/>
    </w:pPr>
  </w:style>
  <w:style w:type="paragraph" w:customStyle="1" w:styleId="14">
    <w:name w:val="NormalIndent"/>
    <w:qFormat/>
    <w:uiPriority w:val="0"/>
    <w:pPr>
      <w:widowControl w:val="0"/>
      <w:ind w:firstLine="420" w:firstLineChars="200"/>
      <w:jc w:val="both"/>
      <w:textAlignment w:val="baseline"/>
    </w:pPr>
    <w:rPr>
      <w:rFonts w:ascii="仿宋_GB2312" w:hAnsi="Times New Roman" w:eastAsia="宋体" w:cs="Times New Roman"/>
      <w:kern w:val="2"/>
      <w:sz w:val="30"/>
      <w:szCs w:val="30"/>
      <w:lang w:val="en-US" w:eastAsia="zh-CN" w:bidi="ar-SA"/>
    </w:rPr>
  </w:style>
  <w:style w:type="character" w:customStyle="1" w:styleId="15">
    <w:name w:val="标题 1 字符"/>
    <w:basedOn w:val="12"/>
    <w:link w:val="4"/>
    <w:qFormat/>
    <w:uiPriority w:val="0"/>
    <w:rPr>
      <w:rFonts w:ascii="宋体" w:hAnsi="宋体" w:eastAsia="方正小标宋简体" w:cs="宋体"/>
      <w:bCs/>
      <w:kern w:val="44"/>
      <w:sz w:val="44"/>
      <w:szCs w:val="44"/>
    </w:rPr>
  </w:style>
  <w:style w:type="paragraph" w:customStyle="1" w:styleId="16">
    <w:name w:val="No Spacing_ad81b47b-6779-4c76-b471-79375858c8cb"/>
    <w:basedOn w:val="1"/>
    <w:qFormat/>
    <w:uiPriority w:val="0"/>
    <w:pPr>
      <w:ind w:firstLine="200" w:firstLineChars="200"/>
    </w:pPr>
    <w:rPr>
      <w:rFonts w:cs="宋体"/>
      <w:szCs w:val="21"/>
    </w:rPr>
  </w:style>
  <w:style w:type="character" w:customStyle="1" w:styleId="17">
    <w:name w:val="font21"/>
    <w:basedOn w:val="12"/>
    <w:qFormat/>
    <w:uiPriority w:val="0"/>
    <w:rPr>
      <w:rFonts w:hint="eastAsia" w:ascii="仿宋_GB2312" w:eastAsia="仿宋_GB2312" w:cs="仿宋_GB2312"/>
      <w:color w:val="000000"/>
      <w:sz w:val="20"/>
      <w:szCs w:val="20"/>
      <w:u w:val="none"/>
    </w:rPr>
  </w:style>
  <w:style w:type="character" w:customStyle="1" w:styleId="18">
    <w:name w:val="页脚 字符"/>
    <w:basedOn w:val="12"/>
    <w:link w:val="2"/>
    <w:qFormat/>
    <w:uiPriority w:val="99"/>
    <w:rPr>
      <w:rFonts w:ascii="Calibri" w:hAnsi="Calibri"/>
      <w:kern w:val="2"/>
      <w:sz w:val="18"/>
      <w:szCs w:val="24"/>
    </w:rPr>
  </w:style>
  <w:style w:type="paragraph" w:styleId="19">
    <w:name w:val="List Paragraph"/>
    <w:basedOn w:val="1"/>
    <w:qFormat/>
    <w:uiPriority w:val="99"/>
    <w:pPr>
      <w:ind w:firstLine="420" w:firstLineChars="200"/>
    </w:pPr>
  </w:style>
  <w:style w:type="paragraph" w:customStyle="1" w:styleId="20">
    <w:name w:val="index 5_6c4e2ab7-0c13-4b5f-b468-9656bd3943dd"/>
    <w:basedOn w:val="1"/>
    <w:next w:val="1"/>
    <w:qFormat/>
    <w:uiPriority w:val="0"/>
    <w:pPr>
      <w:ind w:left="800" w:leftChars="800"/>
    </w:pPr>
  </w:style>
  <w:style w:type="paragraph" w:customStyle="1" w:styleId="21">
    <w:name w:val="列出段落1"/>
    <w:basedOn w:val="1"/>
    <w:qFormat/>
    <w:uiPriority w:val="99"/>
    <w:pPr>
      <w:ind w:firstLine="420" w:firstLineChars="200"/>
    </w:pPr>
  </w:style>
  <w:style w:type="character" w:customStyle="1" w:styleId="22">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11059</Words>
  <Characters>11824</Characters>
  <Paragraphs>677</Paragraphs>
  <TotalTime>3879</TotalTime>
  <ScaleCrop>false</ScaleCrop>
  <LinksUpToDate>false</LinksUpToDate>
  <CharactersWithSpaces>12021</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2022-07-15T23:05:00Z</dcterms:created>
  <dc:creator>双鱼座</dc:creator>
  <cp:lastModifiedBy>Administrator</cp:lastModifiedBy>
  <cp:lastPrinted>2021-12-01T15:29:00Z</cp:lastPrinted>
  <dcterms:modified xsi:type="dcterms:W3CDTF">2022-07-26T02:26:10Z</dcterms:modified>
  <cp:revision>247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4327130777B04A5C8178B32C7F570F68</vt:lpwstr>
  </property>
</Properties>
</file>